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29" w:rsidRDefault="00373129">
      <w:pPr>
        <w:rPr>
          <w:rFonts w:ascii="Arial" w:hAnsi="Arial" w:cs="Arial"/>
        </w:rPr>
      </w:pPr>
    </w:p>
    <w:p w:rsidR="00373129" w:rsidRDefault="00373129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39"/>
          <w:szCs w:val="39"/>
          <w:lang w:eastAsia="pt-BR"/>
        </w:rPr>
      </w:pPr>
    </w:p>
    <w:p w:rsidR="00373129" w:rsidRDefault="00E7232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>Asterisk</w:t>
      </w:r>
      <w:proofErr w:type="spellEnd"/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 xml:space="preserve"> para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>Raspberry</w:t>
      </w:r>
      <w:proofErr w:type="spellEnd"/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>Pi</w:t>
      </w:r>
      <w:proofErr w:type="spellEnd"/>
    </w:p>
    <w:p w:rsidR="00373129" w:rsidRDefault="00373129">
      <w:pPr>
        <w:rPr>
          <w:rFonts w:ascii="Arial" w:hAnsi="Arial" w:cs="Arial"/>
        </w:rPr>
      </w:pPr>
    </w:p>
    <w:p w:rsidR="00373129" w:rsidRDefault="00373129">
      <w:pPr>
        <w:rPr>
          <w:rFonts w:ascii="Arial" w:hAnsi="Arial" w:cs="Arial"/>
        </w:rPr>
      </w:pPr>
    </w:p>
    <w:p w:rsidR="00373129" w:rsidRDefault="00E7232B">
      <w:pPr>
        <w:pStyle w:val="Ttulo1"/>
        <w:spacing w:before="0" w:after="0" w:line="360" w:lineRule="atLeast"/>
        <w:textAlignment w:val="baseline"/>
        <w:rPr>
          <w:rFonts w:ascii="Arial" w:hAnsi="Arial" w:cs="Arial"/>
          <w:color w:val="222222"/>
          <w:sz w:val="34"/>
          <w:szCs w:val="34"/>
          <w:lang w:val="en-US"/>
        </w:rPr>
      </w:pPr>
      <w:proofErr w:type="spellStart"/>
      <w:r>
        <w:rPr>
          <w:rFonts w:ascii="Arial" w:hAnsi="Arial" w:cs="Arial"/>
          <w:color w:val="222222"/>
          <w:sz w:val="34"/>
          <w:szCs w:val="34"/>
          <w:lang w:val="en-US"/>
        </w:rPr>
        <w:t>Faça</w:t>
      </w:r>
      <w:proofErr w:type="spellEnd"/>
      <w:r>
        <w:rPr>
          <w:rFonts w:ascii="Arial" w:hAnsi="Arial" w:cs="Arial"/>
          <w:color w:val="222222"/>
          <w:sz w:val="34"/>
          <w:szCs w:val="34"/>
          <w:lang w:val="en-US"/>
        </w:rPr>
        <w:t xml:space="preserve"> backup do </w:t>
      </w:r>
      <w:proofErr w:type="spellStart"/>
      <w:r>
        <w:rPr>
          <w:rFonts w:ascii="Arial" w:hAnsi="Arial" w:cs="Arial"/>
          <w:color w:val="222222"/>
          <w:sz w:val="34"/>
          <w:szCs w:val="34"/>
          <w:lang w:val="en-US"/>
        </w:rPr>
        <w:t>sistema</w:t>
      </w:r>
      <w:proofErr w:type="spellEnd"/>
    </w:p>
    <w:p w:rsidR="00373129" w:rsidRDefault="00373129">
      <w:pPr>
        <w:rPr>
          <w:rFonts w:ascii="Arial" w:hAnsi="Arial" w:cs="Arial"/>
        </w:rPr>
      </w:pPr>
    </w:p>
    <w:p w:rsidR="00373129" w:rsidRDefault="00E7232B">
      <w:pPr>
        <w:pStyle w:val="NormalWeb"/>
        <w:shd w:val="clear" w:color="auto" w:fill="FFFFFF"/>
        <w:spacing w:before="0"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Existem duas opções recomendadas para fazer backup do seu sistema:</w:t>
      </w:r>
    </w:p>
    <w:p w:rsidR="00373129" w:rsidRDefault="00E7232B">
      <w:pPr>
        <w:pStyle w:val="Ttulo2"/>
        <w:shd w:val="clear" w:color="auto" w:fill="FFFFFF"/>
        <w:spacing w:before="0" w:after="195"/>
        <w:textAlignment w:val="baseline"/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1. </w:t>
      </w:r>
      <w:r>
        <w:rPr>
          <w:rFonts w:ascii="Arial" w:hAnsi="Arial" w:cs="Arial"/>
          <w:b/>
          <w:color w:val="000000"/>
          <w:sz w:val="23"/>
          <w:szCs w:val="23"/>
        </w:rPr>
        <w:t xml:space="preserve">Módulo </w:t>
      </w:r>
      <w:proofErr w:type="spellStart"/>
      <w:r>
        <w:rPr>
          <w:rFonts w:ascii="Arial" w:hAnsi="Arial" w:cs="Arial"/>
          <w:b/>
          <w:color w:val="000000"/>
          <w:sz w:val="23"/>
          <w:szCs w:val="23"/>
        </w:rPr>
        <w:t>FreePBX</w:t>
      </w:r>
      <w:proofErr w:type="spellEnd"/>
      <w:r>
        <w:rPr>
          <w:rFonts w:ascii="Arial" w:hAnsi="Arial" w:cs="Arial"/>
          <w:b/>
          <w:color w:val="000000"/>
          <w:sz w:val="23"/>
          <w:szCs w:val="23"/>
        </w:rPr>
        <w:t xml:space="preserve"> Backup e Módulo de restauração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Este módulo salva todas as configurações que foram feitas com a GUI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FreePBX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Por </w:t>
      </w:r>
      <w:r>
        <w:rPr>
          <w:rFonts w:ascii="Arial" w:hAnsi="Arial" w:cs="Arial"/>
          <w:color w:val="373737"/>
          <w:sz w:val="23"/>
          <w:szCs w:val="23"/>
        </w:rPr>
        <w:t>padrão, um backup já é feito no primeiro dia de cada mês para um arquivo local em /var/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spool</w:t>
      </w:r>
      <w:proofErr w:type="spellEnd"/>
      <w:r>
        <w:rPr>
          <w:rFonts w:ascii="Arial" w:hAnsi="Arial" w:cs="Arial"/>
          <w:color w:val="373737"/>
          <w:sz w:val="23"/>
          <w:szCs w:val="23"/>
        </w:rPr>
        <w:t>/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asterisk</w:t>
      </w:r>
      <w:proofErr w:type="spellEnd"/>
      <w:r>
        <w:rPr>
          <w:rFonts w:ascii="Arial" w:hAnsi="Arial" w:cs="Arial"/>
          <w:color w:val="373737"/>
          <w:sz w:val="23"/>
          <w:szCs w:val="23"/>
        </w:rPr>
        <w:t>/backup/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Default_backup</w:t>
      </w:r>
      <w:proofErr w:type="spellEnd"/>
      <w:proofErr w:type="gramStart"/>
      <w:r>
        <w:rPr>
          <w:rFonts w:ascii="Arial" w:hAnsi="Arial" w:cs="Arial"/>
          <w:color w:val="373737"/>
          <w:sz w:val="23"/>
          <w:szCs w:val="23"/>
        </w:rPr>
        <w:t>/ .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Apenas no caso de seu sistema estar quebrado e você não fez nenhum esforço de backup adicional, e assumindo que você ainda tem ac</w:t>
      </w:r>
      <w:r>
        <w:rPr>
          <w:rFonts w:ascii="Arial" w:hAnsi="Arial" w:cs="Arial"/>
          <w:color w:val="373737"/>
          <w:sz w:val="23"/>
          <w:szCs w:val="23"/>
        </w:rPr>
        <w:t>esso a esses arquivos, flash seu cartão com uma nova imagem e restaure suas configurações de lá.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O módulo de backup e restauração, naturalmente, oferece muito mais </w:t>
      </w:r>
      <w:r>
        <w:rPr>
          <w:rFonts w:ascii="Arial" w:hAnsi="Arial" w:cs="Arial"/>
          <w:color w:val="373737"/>
          <w:sz w:val="23"/>
          <w:szCs w:val="23"/>
        </w:rPr>
        <w:t>possibilidades para salvar suas configurações, como o upload para servidores FTP. Leia a doc</w:t>
      </w:r>
      <w:r>
        <w:rPr>
          <w:rFonts w:ascii="Arial" w:hAnsi="Arial" w:cs="Arial"/>
          <w:color w:val="373737"/>
          <w:sz w:val="23"/>
          <w:szCs w:val="23"/>
        </w:rPr>
        <w:t xml:space="preserve">umentação completa aqui:  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hyperlink r:id="rId6">
        <w:r>
          <w:rPr>
            <w:rStyle w:val="LinkdaInternet"/>
            <w:rFonts w:ascii="Arial" w:eastAsiaTheme="majorEastAsia" w:hAnsi="Arial" w:cs="Arial"/>
            <w:b/>
            <w:color w:val="ED7D31" w:themeColor="accent2"/>
            <w:sz w:val="23"/>
            <w:szCs w:val="23"/>
            <w:lang w:val="en-US"/>
          </w:rPr>
          <w:t>http://wiki.freepbx.org/display/F2/Backup+and+Restore</w:t>
        </w:r>
      </w:hyperlink>
    </w:p>
    <w:p w:rsidR="00373129" w:rsidRDefault="00E7232B">
      <w:pPr>
        <w:pStyle w:val="NormalWeb"/>
        <w:shd w:val="clear" w:color="auto" w:fill="FFFFFF"/>
        <w:spacing w:before="0"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Escusado será dizer que não cobre as alterações feitas ao sistema fora do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FreePBX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373129" w:rsidRDefault="00E7232B">
      <w:pPr>
        <w:pStyle w:val="Ttulo2"/>
        <w:shd w:val="clear" w:color="auto" w:fill="FFFFFF"/>
        <w:spacing w:before="0" w:after="195"/>
        <w:textAlignment w:val="baseline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2. Backup do </w:t>
      </w:r>
      <w:r>
        <w:rPr>
          <w:rFonts w:ascii="Arial" w:hAnsi="Arial" w:cs="Arial"/>
          <w:b/>
          <w:color w:val="000000" w:themeColor="text1"/>
          <w:sz w:val="23"/>
          <w:szCs w:val="23"/>
        </w:rPr>
        <w:t>sistema completo para um arquivo de imagem</w:t>
      </w:r>
    </w:p>
    <w:p w:rsidR="00373129" w:rsidRDefault="00E7232B">
      <w:pPr>
        <w:pStyle w:val="Ttulo2"/>
        <w:shd w:val="clear" w:color="auto" w:fill="FFFFFF"/>
        <w:spacing w:before="0" w:after="195"/>
        <w:textAlignment w:val="baseline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373737"/>
          <w:sz w:val="23"/>
          <w:szCs w:val="23"/>
        </w:rPr>
        <w:t xml:space="preserve">O utilitário de linha de comando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raspbx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-backup é capaz de criar um arquivo de imagem do seu sistema e atualizar continuamente esse arquivo com todas as alterações. A imagem é semelhante ao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arquivo .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img</w:t>
      </w:r>
      <w:proofErr w:type="spellEnd"/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que você i</w:t>
      </w:r>
      <w:r>
        <w:rPr>
          <w:rFonts w:ascii="Arial" w:hAnsi="Arial" w:cs="Arial"/>
          <w:color w:val="373737"/>
          <w:sz w:val="23"/>
          <w:szCs w:val="23"/>
        </w:rPr>
        <w:t>nicialmente estava transferindo para o seu cartão SD, ele pode ser copiado para um cartão da mesma maneira. O arquivo contém uma cópia 1: 1 de toda a instalação incluindo todas as alterações. Como é um único arquivo, ele pode ser facilmente armazenado e em</w:t>
      </w:r>
      <w:r>
        <w:rPr>
          <w:rFonts w:ascii="Arial" w:hAnsi="Arial" w:cs="Arial"/>
          <w:color w:val="373737"/>
          <w:sz w:val="23"/>
          <w:szCs w:val="23"/>
        </w:rPr>
        <w:t xml:space="preserve"> caso de falha do sistema apenas ser transferido para um novo cartão.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O procedimento de backup compreende estas etapas:</w:t>
      </w: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ED7D31" w:themeColor="accent2"/>
          <w:sz w:val="23"/>
          <w:szCs w:val="23"/>
        </w:rPr>
      </w:pP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ED7D31" w:themeColor="accent2"/>
          <w:sz w:val="23"/>
          <w:szCs w:val="23"/>
        </w:rPr>
      </w:pP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ED7D31" w:themeColor="accent2"/>
          <w:sz w:val="23"/>
          <w:szCs w:val="23"/>
        </w:rPr>
      </w:pP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>2.1. CRIAR A IMAGEM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</w:pPr>
      <w:r>
        <w:rPr>
          <w:rFonts w:ascii="Arial" w:hAnsi="Arial" w:cs="Arial"/>
          <w:color w:val="373737"/>
          <w:sz w:val="23"/>
          <w:szCs w:val="23"/>
        </w:rPr>
        <w:t>A criação do arquivo de imagem pode ser ignorada, se você não redimensionar sua partição root</w:t>
      </w:r>
      <w:r>
        <w:rPr>
          <w:rFonts w:ascii="Arial" w:hAnsi="Arial" w:cs="Arial"/>
          <w:color w:val="373737"/>
          <w:sz w:val="23"/>
          <w:szCs w:val="23"/>
        </w:rPr>
        <w:t xml:space="preserve"> e manteve o tamanho da partição original. Neste caso, você pode simplesmente usar o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arquivo .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img</w:t>
      </w:r>
      <w:proofErr w:type="spellEnd"/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originalmente baixado e descompactado (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raspbx-date.img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) de tamanho 4 GB e pular para a etapa 2. (No BBB, contudo, a criação do arquivo de imagem não pode ser </w:t>
      </w:r>
      <w:r>
        <w:rPr>
          <w:rFonts w:ascii="Arial" w:hAnsi="Arial" w:cs="Arial"/>
          <w:color w:val="373737"/>
          <w:sz w:val="23"/>
          <w:szCs w:val="23"/>
        </w:rPr>
        <w:t>ignorada.)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O arquivo de imagem deve estar localizado em um armazenamento externo, como um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thumb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/ hard drive USB ou um compartilhamento de rede montado. Monte seu armazenamento em /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mnt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ou / media /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somedir</w:t>
      </w:r>
      <w:proofErr w:type="spellEnd"/>
      <w:r>
        <w:rPr>
          <w:rFonts w:ascii="Arial" w:hAnsi="Arial" w:cs="Arial"/>
          <w:color w:val="373737"/>
          <w:sz w:val="23"/>
          <w:szCs w:val="23"/>
        </w:rPr>
        <w:t>, não o monte em / media ou em qualquer outro luga</w:t>
      </w:r>
      <w:r>
        <w:rPr>
          <w:rFonts w:ascii="Arial" w:hAnsi="Arial" w:cs="Arial"/>
          <w:color w:val="373737"/>
          <w:sz w:val="23"/>
          <w:szCs w:val="23"/>
        </w:rPr>
        <w:t xml:space="preserve">r. Os diretórios /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mnt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e / media não serão copiados, e fica claro que o próprio arquivo de imagem não deve estar contido no backup. Como exemplo, monte o primeiro armazenamento externo em /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mnt</w:t>
      </w:r>
      <w:proofErr w:type="spellEnd"/>
      <w:r>
        <w:rPr>
          <w:rFonts w:ascii="Arial" w:hAnsi="Arial" w:cs="Arial"/>
          <w:color w:val="373737"/>
          <w:sz w:val="23"/>
          <w:szCs w:val="23"/>
        </w:rPr>
        <w:t>: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i/>
          <w:color w:val="373737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i/>
          <w:color w:val="373737"/>
          <w:sz w:val="23"/>
          <w:szCs w:val="23"/>
        </w:rPr>
        <w:t>mount</w:t>
      </w:r>
      <w:proofErr w:type="spellEnd"/>
      <w:proofErr w:type="gramEnd"/>
      <w:r>
        <w:rPr>
          <w:rFonts w:ascii="Arial" w:hAnsi="Arial" w:cs="Arial"/>
          <w:i/>
          <w:color w:val="373737"/>
          <w:sz w:val="23"/>
          <w:szCs w:val="23"/>
        </w:rPr>
        <w:t xml:space="preserve"> /</w:t>
      </w:r>
      <w:proofErr w:type="spellStart"/>
      <w:r>
        <w:rPr>
          <w:rFonts w:ascii="Arial" w:hAnsi="Arial" w:cs="Arial"/>
          <w:i/>
          <w:color w:val="373737"/>
          <w:sz w:val="23"/>
          <w:szCs w:val="23"/>
        </w:rPr>
        <w:t>dev</w:t>
      </w:r>
      <w:proofErr w:type="spellEnd"/>
      <w:r>
        <w:rPr>
          <w:rFonts w:ascii="Arial" w:hAnsi="Arial" w:cs="Arial"/>
          <w:i/>
          <w:color w:val="373737"/>
          <w:sz w:val="23"/>
          <w:szCs w:val="23"/>
        </w:rPr>
        <w:t>/sda1 /</w:t>
      </w:r>
      <w:proofErr w:type="spellStart"/>
      <w:r>
        <w:rPr>
          <w:rFonts w:ascii="Arial" w:hAnsi="Arial" w:cs="Arial"/>
          <w:i/>
          <w:color w:val="373737"/>
          <w:sz w:val="23"/>
          <w:szCs w:val="23"/>
        </w:rPr>
        <w:t>mnt</w:t>
      </w:r>
      <w:proofErr w:type="spellEnd"/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Em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seuguida</w:t>
      </w:r>
      <w:proofErr w:type="spellEnd"/>
      <w:r>
        <w:rPr>
          <w:rFonts w:ascii="Arial" w:hAnsi="Arial" w:cs="Arial"/>
          <w:color w:val="373737"/>
          <w:sz w:val="23"/>
          <w:szCs w:val="23"/>
        </w:rPr>
        <w:t>, execute o utilitário de bac</w:t>
      </w:r>
      <w:r>
        <w:rPr>
          <w:rFonts w:ascii="Arial" w:hAnsi="Arial" w:cs="Arial"/>
          <w:color w:val="373737"/>
          <w:sz w:val="23"/>
          <w:szCs w:val="23"/>
        </w:rPr>
        <w:t xml:space="preserve">kup sem argumentos: 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i/>
          <w:color w:val="373737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i/>
          <w:color w:val="373737"/>
          <w:sz w:val="23"/>
          <w:szCs w:val="23"/>
        </w:rPr>
        <w:t>raspbx</w:t>
      </w:r>
      <w:proofErr w:type="spellEnd"/>
      <w:proofErr w:type="gramEnd"/>
      <w:r>
        <w:rPr>
          <w:rFonts w:ascii="Arial" w:hAnsi="Arial" w:cs="Arial"/>
          <w:i/>
          <w:color w:val="373737"/>
          <w:sz w:val="23"/>
          <w:szCs w:val="23"/>
        </w:rPr>
        <w:t>-backup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Ser-lhe-á pedido um nome de ficheiro com o caminho completo. Especifique um arquivo em seu armazenamento externo, como /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mnt</w:t>
      </w:r>
      <w:proofErr w:type="spellEnd"/>
      <w:r>
        <w:rPr>
          <w:rFonts w:ascii="Arial" w:hAnsi="Arial" w:cs="Arial"/>
          <w:color w:val="373737"/>
          <w:sz w:val="23"/>
          <w:szCs w:val="23"/>
        </w:rPr>
        <w:t>/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backup.img</w:t>
      </w:r>
      <w:proofErr w:type="spellEnd"/>
    </w:p>
    <w:p w:rsidR="00373129" w:rsidRDefault="00E7232B">
      <w:pPr>
        <w:pStyle w:val="NormalWeb"/>
        <w:shd w:val="clear" w:color="auto" w:fill="FFFFFF"/>
        <w:spacing w:after="390"/>
        <w:textAlignment w:val="baseline"/>
      </w:pPr>
      <w:r>
        <w:rPr>
          <w:rFonts w:ascii="Arial" w:hAnsi="Arial" w:cs="Arial"/>
          <w:color w:val="373737"/>
          <w:sz w:val="23"/>
          <w:szCs w:val="23"/>
        </w:rPr>
        <w:t>Em seguida, digite o tamanho do arquivo de imagem em MB. Caso você não tenha redimensi</w:t>
      </w:r>
      <w:r>
        <w:rPr>
          <w:rFonts w:ascii="Arial" w:hAnsi="Arial" w:cs="Arial"/>
          <w:color w:val="373737"/>
          <w:sz w:val="23"/>
          <w:szCs w:val="23"/>
        </w:rPr>
        <w:t>onado sua partição root, apenas mantenha o padrão. Caso contrário, certifique-se de que o tamanho especificado não é maior do que o seu cartão, pois neste caso ele não pode ser exibido novamente. Em caso de dúvida, especifique um tamanho de cerca de 100 MB</w:t>
      </w:r>
      <w:r>
        <w:rPr>
          <w:rFonts w:ascii="Arial" w:hAnsi="Arial" w:cs="Arial"/>
          <w:color w:val="373737"/>
          <w:sz w:val="23"/>
          <w:szCs w:val="23"/>
        </w:rPr>
        <w:t xml:space="preserve"> a menos. Um tamanho muito menor também pode ser usado, se tiver certeza de que o espaço de armazenamento necessário no cartão não excederá o tamanho de imagem especificado. Por exemplo, com um cartão de 32 GB você pode trabalhar com um arquivo de imagem d</w:t>
      </w:r>
      <w:r>
        <w:rPr>
          <w:rFonts w:ascii="Arial" w:hAnsi="Arial" w:cs="Arial"/>
          <w:color w:val="373737"/>
          <w:sz w:val="23"/>
          <w:szCs w:val="23"/>
        </w:rPr>
        <w:t>e tamanho 8 GB, se é certo que você não está usando mais de 6 GB ou assim.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A criação do arquivo de imagem levará algum tempo, dependendo da velocidade do seu dispositivo de armazenamento. Em um drive de polegar típico leva facilmente 20 minutos ou mais par</w:t>
      </w:r>
      <w:r>
        <w:rPr>
          <w:rFonts w:ascii="Arial" w:hAnsi="Arial" w:cs="Arial"/>
          <w:color w:val="373737"/>
          <w:sz w:val="23"/>
          <w:szCs w:val="23"/>
        </w:rPr>
        <w:t>a 4 GB.</w:t>
      </w:r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>2.2. ATUALIZAR A IMAGEM CONTINUAMENTE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 xml:space="preserve">No caso de o passo 1 ter sido ignorado e o ficheiro de imagem original estar a ser utilizado, instale primeiro os programas necessários (esta etapa só é necessária uma vez e não é necessária se o passo 1 tiver </w:t>
      </w:r>
      <w:r>
        <w:rPr>
          <w:rFonts w:ascii="Arial" w:hAnsi="Arial" w:cs="Arial"/>
          <w:color w:val="373737"/>
          <w:sz w:val="23"/>
          <w:szCs w:val="23"/>
        </w:rPr>
        <w:t>sido concluído):</w:t>
      </w:r>
    </w:p>
    <w:p w:rsidR="00373129" w:rsidRDefault="00E7232B">
      <w:pPr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t>apt</w:t>
      </w:r>
      <w:proofErr w:type="gramEnd"/>
      <w:r>
        <w:rPr>
          <w:rFonts w:ascii="Arial" w:hAnsi="Arial" w:cs="Arial"/>
          <w:i/>
        </w:rPr>
        <w:t>-get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rsync</w:t>
      </w:r>
      <w:proofErr w:type="spellEnd"/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Em seguida, verifique se o armazenamento está montado e o arquivo de imagem presente.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spellStart"/>
      <w:proofErr w:type="gram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raspbx</w:t>
      </w:r>
      <w:proofErr w:type="spell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-backup</w:t>
      </w:r>
      <w:proofErr w:type="gram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 xml:space="preserve"> /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mnt</w:t>
      </w:r>
      <w:proofErr w:type="spell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/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backup.img</w:t>
      </w:r>
      <w:proofErr w:type="spellEnd"/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Ou especifique o arquivo de imagem que você está usando como argumento. Esta etapa é muito rápida, </w:t>
      </w:r>
      <w:r>
        <w:rPr>
          <w:rFonts w:ascii="Arial" w:hAnsi="Arial" w:cs="Arial"/>
          <w:color w:val="373737"/>
          <w:sz w:val="23"/>
          <w:szCs w:val="23"/>
        </w:rPr>
        <w:t>pois apenas os arquivos alterados em relação ao backup anterior são atualizados. Se tudo estiver bem, não haverá saída de texto! Somente no caso de uma mensagem de erro aparecerá.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Um arquivo de imagem faltando, apenas produz uma mensagem de erro e nenhum b</w:t>
      </w:r>
      <w:r>
        <w:rPr>
          <w:rFonts w:ascii="Arial" w:hAnsi="Arial" w:cs="Arial"/>
          <w:color w:val="373737"/>
          <w:sz w:val="23"/>
          <w:szCs w:val="23"/>
        </w:rPr>
        <w:t>ackup será feito, por exemplo, se o armazenamento não foi montado devido a algum outro erro.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Supondo que seu armazenamento esteja constantemente montado, você pode simplesmente colocar a linha acima em seu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crontab</w:t>
      </w:r>
      <w:proofErr w:type="spell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i/>
          <w:color w:val="373737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i/>
          <w:color w:val="373737"/>
          <w:sz w:val="23"/>
          <w:szCs w:val="23"/>
        </w:rPr>
        <w:t>crontab</w:t>
      </w:r>
      <w:proofErr w:type="spellEnd"/>
      <w:proofErr w:type="gramEnd"/>
      <w:r>
        <w:rPr>
          <w:rFonts w:ascii="Arial" w:hAnsi="Arial" w:cs="Arial"/>
          <w:i/>
          <w:color w:val="373737"/>
          <w:sz w:val="23"/>
          <w:szCs w:val="23"/>
        </w:rPr>
        <w:t xml:space="preserve"> -e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Em seguida, adicione esta linh</w:t>
      </w:r>
      <w:r>
        <w:rPr>
          <w:rFonts w:ascii="Arial" w:hAnsi="Arial" w:cs="Arial"/>
          <w:color w:val="373737"/>
          <w:sz w:val="23"/>
          <w:szCs w:val="23"/>
        </w:rPr>
        <w:t>a na parte inferior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r>
        <w:rPr>
          <w:rFonts w:ascii="Courier" w:hAnsi="Courier" w:cs="Arial"/>
          <w:i/>
          <w:color w:val="373737"/>
          <w:sz w:val="23"/>
          <w:szCs w:val="23"/>
          <w:lang w:val="en-US"/>
        </w:rPr>
        <w:t xml:space="preserve">0 4 * * * 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raspbx</w:t>
      </w:r>
      <w:proofErr w:type="spell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-backup /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mnt</w:t>
      </w:r>
      <w:proofErr w:type="spell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/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backup.img</w:t>
      </w:r>
      <w:proofErr w:type="spellEnd"/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Pressione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Ctrl-O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Ctrl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-X para salvar 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crontab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. Seu sistema será feito backup todas as noites às 4 a.m. Consulte a página de manual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crontab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para obter mais opções sobre como agendar os tempos de b</w:t>
      </w:r>
      <w:r>
        <w:rPr>
          <w:rFonts w:ascii="Arial" w:hAnsi="Arial" w:cs="Arial"/>
          <w:color w:val="373737"/>
          <w:sz w:val="23"/>
          <w:szCs w:val="23"/>
        </w:rPr>
        <w:t>ackup: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gram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man</w:t>
      </w:r>
      <w:proofErr w:type="gram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 xml:space="preserve"> 5 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crontab</w:t>
      </w:r>
      <w:proofErr w:type="spellEnd"/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Vamos supor que você precisa executar um comando específico, por exemplo, para montar um compartilhamento de rede onde o arquivo de backup está localizado. Neste caso, é melhor escrever um pequeno script: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spellStart"/>
      <w:proofErr w:type="gramStart"/>
      <w:r>
        <w:rPr>
          <w:rFonts w:ascii="Courier" w:hAnsi="Courier" w:cs="Arial"/>
          <w:i/>
          <w:color w:val="373737"/>
          <w:lang w:val="en-US"/>
        </w:rPr>
        <w:t>nano</w:t>
      </w:r>
      <w:proofErr w:type="spellEnd"/>
      <w:proofErr w:type="gramEnd"/>
      <w:r>
        <w:rPr>
          <w:rFonts w:ascii="Courier" w:hAnsi="Courier" w:cs="Arial"/>
          <w:i/>
          <w:color w:val="373737"/>
          <w:lang w:val="en-US"/>
        </w:rPr>
        <w:t xml:space="preserve"> /root/</w:t>
      </w:r>
      <w:proofErr w:type="spellStart"/>
      <w:r>
        <w:rPr>
          <w:rFonts w:ascii="Courier" w:hAnsi="Courier" w:cs="Arial"/>
          <w:i/>
          <w:color w:val="373737"/>
          <w:lang w:val="en-US"/>
        </w:rPr>
        <w:t>my_backup</w:t>
      </w:r>
      <w:proofErr w:type="spellEnd"/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Seu </w:t>
      </w:r>
      <w:r>
        <w:rPr>
          <w:rFonts w:ascii="Arial" w:hAnsi="Arial" w:cs="Arial"/>
          <w:color w:val="373737"/>
          <w:sz w:val="23"/>
          <w:szCs w:val="23"/>
        </w:rPr>
        <w:t>script pode ter esta aparência: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gram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#!/</w:t>
      </w:r>
      <w:proofErr w:type="gram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bin/bash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gramStart"/>
      <w:r>
        <w:rPr>
          <w:rFonts w:ascii="Courier" w:hAnsi="Courier"/>
          <w:color w:val="373737"/>
          <w:lang w:val="en-US"/>
        </w:rPr>
        <w:t>mount</w:t>
      </w:r>
      <w:proofErr w:type="gramEnd"/>
      <w:r>
        <w:rPr>
          <w:rFonts w:ascii="Courier" w:hAnsi="Courier"/>
          <w:color w:val="373737"/>
          <w:lang w:val="en-US"/>
        </w:rPr>
        <w:t xml:space="preserve"> /dev/sda1 /</w:t>
      </w:r>
      <w:proofErr w:type="spellStart"/>
      <w:r>
        <w:rPr>
          <w:rFonts w:ascii="Courier" w:hAnsi="Courier"/>
          <w:color w:val="373737"/>
          <w:lang w:val="en-US"/>
        </w:rPr>
        <w:t>mnt</w:t>
      </w:r>
      <w:proofErr w:type="spellEnd"/>
      <w:r>
        <w:rPr>
          <w:rFonts w:ascii="Courier" w:hAnsi="Courier"/>
          <w:color w:val="373737"/>
          <w:lang w:val="en-US"/>
        </w:rPr>
        <w:t>   #or whatever your mount command is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spellStart"/>
      <w:proofErr w:type="gramStart"/>
      <w:r>
        <w:rPr>
          <w:rFonts w:ascii="Courier" w:hAnsi="Courier"/>
          <w:color w:val="373737"/>
          <w:lang w:val="en-US"/>
        </w:rPr>
        <w:t>raspbx</w:t>
      </w:r>
      <w:proofErr w:type="spellEnd"/>
      <w:r>
        <w:rPr>
          <w:rFonts w:ascii="Courier" w:hAnsi="Courier"/>
          <w:color w:val="373737"/>
          <w:lang w:val="en-US"/>
        </w:rPr>
        <w:t>-backup</w:t>
      </w:r>
      <w:proofErr w:type="gramEnd"/>
      <w:r>
        <w:rPr>
          <w:rFonts w:ascii="Courier" w:hAnsi="Courier"/>
          <w:color w:val="373737"/>
          <w:lang w:val="en-US"/>
        </w:rPr>
        <w:t xml:space="preserve"> /</w:t>
      </w:r>
      <w:proofErr w:type="spellStart"/>
      <w:r>
        <w:rPr>
          <w:rFonts w:ascii="Courier" w:hAnsi="Courier"/>
          <w:color w:val="373737"/>
          <w:lang w:val="en-US"/>
        </w:rPr>
        <w:t>mnt</w:t>
      </w:r>
      <w:proofErr w:type="spellEnd"/>
      <w:r>
        <w:rPr>
          <w:rFonts w:ascii="Courier" w:hAnsi="Courier"/>
          <w:color w:val="373737"/>
          <w:lang w:val="en-US"/>
        </w:rPr>
        <w:t>/</w:t>
      </w:r>
      <w:proofErr w:type="spellStart"/>
      <w:r>
        <w:rPr>
          <w:rFonts w:ascii="Courier" w:hAnsi="Courier"/>
          <w:color w:val="373737"/>
          <w:lang w:val="en-US"/>
        </w:rPr>
        <w:t>backup.img</w:t>
      </w:r>
      <w:proofErr w:type="spellEnd"/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spellStart"/>
      <w:proofErr w:type="gramStart"/>
      <w:r>
        <w:rPr>
          <w:rFonts w:ascii="Courier" w:hAnsi="Courier" w:cs="Arial"/>
          <w:color w:val="373737"/>
          <w:sz w:val="23"/>
          <w:szCs w:val="23"/>
          <w:lang w:val="en-US"/>
        </w:rPr>
        <w:t>umount</w:t>
      </w:r>
      <w:proofErr w:type="spellEnd"/>
      <w:proofErr w:type="gramEnd"/>
      <w:r>
        <w:rPr>
          <w:rFonts w:ascii="Courier" w:hAnsi="Courier" w:cs="Arial"/>
          <w:color w:val="373737"/>
          <w:sz w:val="23"/>
          <w:szCs w:val="23"/>
          <w:lang w:val="en-US"/>
        </w:rPr>
        <w:t xml:space="preserve"> /</w:t>
      </w:r>
      <w:proofErr w:type="spellStart"/>
      <w:r>
        <w:rPr>
          <w:rFonts w:ascii="Courier" w:hAnsi="Courier" w:cs="Arial"/>
          <w:color w:val="373737"/>
          <w:sz w:val="23"/>
          <w:szCs w:val="23"/>
          <w:lang w:val="en-US"/>
        </w:rPr>
        <w:t>mnt</w:t>
      </w:r>
      <w:proofErr w:type="spellEnd"/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  <w:lang w:val="en-US"/>
        </w:rPr>
      </w:pP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  <w:lang w:val="en-US"/>
        </w:rPr>
      </w:pP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  <w:lang w:val="en-US"/>
        </w:rPr>
      </w:pP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i/>
          <w:color w:val="373737"/>
          <w:sz w:val="23"/>
          <w:szCs w:val="23"/>
          <w:lang w:val="en-US"/>
        </w:rPr>
      </w:pP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373737"/>
          <w:sz w:val="23"/>
          <w:szCs w:val="23"/>
          <w:lang w:val="en-US"/>
        </w:rPr>
        <w:t>Então</w:t>
      </w:r>
      <w:proofErr w:type="spellEnd"/>
      <w:r>
        <w:rPr>
          <w:rFonts w:ascii="Arial" w:hAnsi="Arial" w:cs="Arial"/>
          <w:color w:val="373737"/>
          <w:sz w:val="23"/>
          <w:szCs w:val="23"/>
          <w:lang w:val="en-US"/>
        </w:rPr>
        <w:t>: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spellStart"/>
      <w:proofErr w:type="gramStart"/>
      <w:r>
        <w:rPr>
          <w:rFonts w:ascii="Courier" w:hAnsi="Courier"/>
          <w:color w:val="373737"/>
          <w:lang w:val="en-US"/>
        </w:rPr>
        <w:t>chmod</w:t>
      </w:r>
      <w:proofErr w:type="spellEnd"/>
      <w:proofErr w:type="gramEnd"/>
      <w:r>
        <w:rPr>
          <w:rFonts w:ascii="Courier" w:hAnsi="Courier"/>
          <w:color w:val="373737"/>
          <w:lang w:val="en-US"/>
        </w:rPr>
        <w:t xml:space="preserve"> 755 /root/</w:t>
      </w:r>
      <w:proofErr w:type="spellStart"/>
      <w:r>
        <w:rPr>
          <w:rFonts w:ascii="Courier" w:hAnsi="Courier"/>
          <w:color w:val="373737"/>
          <w:lang w:val="en-US"/>
        </w:rPr>
        <w:t>my_backup</w:t>
      </w:r>
      <w:proofErr w:type="spellEnd"/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spellStart"/>
      <w:proofErr w:type="gram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crontab</w:t>
      </w:r>
      <w:proofErr w:type="spellEnd"/>
      <w:proofErr w:type="gram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 xml:space="preserve"> -e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Adicione o script ao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crontab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em vez disso: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r>
        <w:rPr>
          <w:rFonts w:ascii="Courier" w:hAnsi="Courier" w:cs="Arial"/>
          <w:i/>
          <w:color w:val="373737"/>
          <w:sz w:val="23"/>
          <w:szCs w:val="23"/>
          <w:lang w:val="en-US"/>
        </w:rPr>
        <w:t xml:space="preserve">0 4 * * * </w:t>
      </w:r>
      <w:r>
        <w:rPr>
          <w:rFonts w:ascii="Courier" w:hAnsi="Courier" w:cs="Arial"/>
          <w:i/>
          <w:color w:val="373737"/>
          <w:sz w:val="23"/>
          <w:szCs w:val="23"/>
          <w:lang w:val="en-US"/>
        </w:rPr>
        <w:t>/root/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my_backup</w:t>
      </w:r>
      <w:proofErr w:type="spellEnd"/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373737"/>
          <w:sz w:val="23"/>
          <w:szCs w:val="23"/>
          <w:lang w:val="en-US"/>
        </w:rPr>
      </w:pPr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373737"/>
          <w:sz w:val="23"/>
          <w:szCs w:val="23"/>
          <w:lang w:val="en-US"/>
        </w:rPr>
      </w:pPr>
    </w:p>
    <w:p w:rsidR="00E7232B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373737"/>
          <w:sz w:val="23"/>
          <w:szCs w:val="23"/>
          <w:lang w:val="en-US"/>
        </w:rPr>
      </w:pP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b/>
          <w:color w:val="373737"/>
          <w:sz w:val="23"/>
          <w:szCs w:val="23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373737"/>
          <w:sz w:val="23"/>
          <w:szCs w:val="23"/>
          <w:lang w:val="en-US"/>
        </w:rPr>
        <w:t>MONTE UMA ACÇÃO WINDOWS</w:t>
      </w:r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Montar uma pasta compartilhada de uma máquina Windows em sua rede local é fácil. Instalar primeiro os programas necessários (apenas necessários uma vez):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gram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apt-get</w:t>
      </w:r>
      <w:proofErr w:type="gramEnd"/>
      <w:r>
        <w:rPr>
          <w:rFonts w:ascii="Courier" w:hAnsi="Courier" w:cs="Arial"/>
          <w:i/>
          <w:color w:val="373737"/>
          <w:sz w:val="23"/>
          <w:szCs w:val="23"/>
          <w:lang w:val="en-US"/>
        </w:rPr>
        <w:t xml:space="preserve"> install </w:t>
      </w:r>
      <w:proofErr w:type="spellStart"/>
      <w:r>
        <w:rPr>
          <w:rFonts w:ascii="Courier" w:hAnsi="Courier" w:cs="Arial"/>
          <w:i/>
          <w:color w:val="373737"/>
          <w:sz w:val="23"/>
          <w:szCs w:val="23"/>
          <w:lang w:val="en-US"/>
        </w:rPr>
        <w:t>cifs-utils</w:t>
      </w:r>
      <w:proofErr w:type="spellEnd"/>
    </w:p>
    <w:p w:rsidR="00373129" w:rsidRDefault="00E7232B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Em seguida, monte o compartilhament</w:t>
      </w:r>
      <w:r>
        <w:rPr>
          <w:rFonts w:ascii="Arial" w:hAnsi="Arial" w:cs="Arial"/>
          <w:color w:val="373737"/>
          <w:sz w:val="23"/>
          <w:szCs w:val="23"/>
        </w:rPr>
        <w:t>o com</w:t>
      </w:r>
    </w:p>
    <w:p w:rsidR="00373129" w:rsidRDefault="00E7232B">
      <w:pPr>
        <w:pStyle w:val="Pr-formataoHTML"/>
        <w:shd w:val="clear" w:color="auto" w:fill="F4F4F4"/>
        <w:spacing w:after="390"/>
        <w:textAlignment w:val="baseline"/>
      </w:pPr>
      <w:proofErr w:type="gramStart"/>
      <w:r>
        <w:rPr>
          <w:rFonts w:ascii="Courier" w:hAnsi="Courier" w:cs="Arial"/>
          <w:color w:val="373737"/>
          <w:sz w:val="23"/>
          <w:szCs w:val="23"/>
          <w:lang w:val="en-US"/>
        </w:rPr>
        <w:t>mount</w:t>
      </w:r>
      <w:proofErr w:type="gramEnd"/>
      <w:r>
        <w:rPr>
          <w:rFonts w:ascii="Courier" w:hAnsi="Courier" w:cs="Arial"/>
          <w:color w:val="373737"/>
          <w:sz w:val="23"/>
          <w:szCs w:val="23"/>
          <w:lang w:val="en-US"/>
        </w:rPr>
        <w:t xml:space="preserve"> -t </w:t>
      </w:r>
      <w:proofErr w:type="spellStart"/>
      <w:r>
        <w:rPr>
          <w:rFonts w:ascii="Courier" w:hAnsi="Courier" w:cs="Arial"/>
          <w:color w:val="373737"/>
          <w:sz w:val="23"/>
          <w:szCs w:val="23"/>
          <w:lang w:val="en-US"/>
        </w:rPr>
        <w:t>cifs</w:t>
      </w:r>
      <w:proofErr w:type="spellEnd"/>
      <w:r>
        <w:rPr>
          <w:rFonts w:ascii="Courier" w:hAnsi="Courier" w:cs="Arial"/>
          <w:color w:val="373737"/>
          <w:sz w:val="23"/>
          <w:szCs w:val="23"/>
          <w:lang w:val="en-US"/>
        </w:rPr>
        <w:t xml:space="preserve"> -o user=</w:t>
      </w:r>
      <w:proofErr w:type="spellStart"/>
      <w:r>
        <w:rPr>
          <w:rFonts w:ascii="Courier" w:hAnsi="Courier" w:cs="Arial"/>
          <w:color w:val="373737"/>
          <w:sz w:val="23"/>
          <w:szCs w:val="23"/>
          <w:lang w:val="en-US"/>
        </w:rPr>
        <w:t>username,password</w:t>
      </w:r>
      <w:proofErr w:type="spellEnd"/>
      <w:r>
        <w:rPr>
          <w:rFonts w:ascii="Courier" w:hAnsi="Courier" w:cs="Arial"/>
          <w:color w:val="373737"/>
          <w:sz w:val="23"/>
          <w:szCs w:val="23"/>
          <w:lang w:val="en-US"/>
        </w:rPr>
        <w:t>=secret "//192.168.0.3/your share" /</w:t>
      </w:r>
      <w:proofErr w:type="spellStart"/>
      <w:r>
        <w:rPr>
          <w:rFonts w:ascii="Courier" w:hAnsi="Courier" w:cs="Arial"/>
          <w:color w:val="373737"/>
          <w:sz w:val="23"/>
          <w:szCs w:val="23"/>
          <w:lang w:val="en-US"/>
        </w:rPr>
        <w:t>mnt</w:t>
      </w:r>
      <w:proofErr w:type="spellEnd"/>
      <w:r>
        <w:rPr>
          <w:rFonts w:ascii="Courier" w:hAnsi="Courier" w:cs="Arial"/>
          <w:color w:val="373737"/>
          <w:sz w:val="23"/>
          <w:szCs w:val="23"/>
          <w:lang w:val="en-US"/>
        </w:rPr>
        <w:t>/</w:t>
      </w:r>
    </w:p>
    <w:p w:rsidR="00373129" w:rsidRDefault="00E7232B">
      <w:pPr>
        <w:pStyle w:val="NormalWeb"/>
        <w:shd w:val="clear" w:color="auto" w:fill="FFFFFF"/>
        <w:spacing w:before="0" w:after="390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Use aspas no caso de o nome do compartilhamento conter espaços. Isso substituiria o comando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mount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no script acima.</w:t>
      </w:r>
    </w:p>
    <w:p w:rsidR="00373129" w:rsidRDefault="00373129">
      <w:pPr>
        <w:pStyle w:val="NormalWeb"/>
        <w:shd w:val="clear" w:color="auto" w:fill="FFFFFF"/>
        <w:spacing w:after="390"/>
        <w:textAlignment w:val="baseline"/>
        <w:rPr>
          <w:rFonts w:ascii="Arial" w:hAnsi="Arial" w:cs="Arial"/>
          <w:color w:val="373737"/>
          <w:sz w:val="23"/>
          <w:szCs w:val="23"/>
          <w:lang w:val="en-US"/>
        </w:rPr>
      </w:pPr>
    </w:p>
    <w:p w:rsidR="00373129" w:rsidRDefault="00373129"/>
    <w:sectPr w:rsidR="003731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232B">
      <w:pPr>
        <w:spacing w:after="0" w:line="240" w:lineRule="auto"/>
      </w:pPr>
      <w:r>
        <w:separator/>
      </w:r>
    </w:p>
  </w:endnote>
  <w:endnote w:type="continuationSeparator" w:id="0">
    <w:p w:rsidR="00000000" w:rsidRDefault="00E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29" w:rsidRDefault="00E7232B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9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960" cy="676910"/>
              <wp:effectExtent l="0" t="0" r="0" b="0"/>
              <wp:wrapSquare wrapText="bothSides"/>
              <wp:docPr id="2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160" cy="6764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360"/>
                          <a:ext cx="7553160" cy="65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3791520" y="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5" name="Retângulo 5"/>
                      <wps:cNvSpPr/>
                      <wps:spPr>
                        <a:xfrm>
                          <a:off x="2454840" y="216360"/>
                          <a:ext cx="109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6" name="Retângulo 6"/>
                      <wps:cNvSpPr/>
                      <wps:spPr>
                        <a:xfrm>
                          <a:off x="3274560" y="216360"/>
                          <a:ext cx="1173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7" name="Retângulo 7"/>
                      <wps:cNvSpPr/>
                      <wps:spPr>
                        <a:xfrm>
                          <a:off x="3363120" y="216360"/>
                          <a:ext cx="525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8" name="Retângulo 8"/>
                      <wps:cNvSpPr/>
                      <wps:spPr>
                        <a:xfrm>
                          <a:off x="3402360" y="216360"/>
                          <a:ext cx="11156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9" name="Retângulo 9"/>
                      <wps:cNvSpPr/>
                      <wps:spPr>
                        <a:xfrm>
                          <a:off x="4241880" y="216360"/>
                          <a:ext cx="118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0" name="Retângulo 10"/>
                      <wps:cNvSpPr/>
                      <wps:spPr>
                        <a:xfrm>
                          <a:off x="5128920" y="250200"/>
                          <a:ext cx="39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color w:val="00000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1" name="Retângulo 11"/>
                      <wps:cNvSpPr/>
                      <wps:spPr>
                        <a:xfrm>
                          <a:off x="2910240" y="435600"/>
                          <a:ext cx="21297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2" name="Retângulo 12"/>
                      <wps:cNvSpPr/>
                      <wps:spPr>
                        <a:xfrm>
                          <a:off x="4512960" y="435600"/>
                          <a:ext cx="2113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3" name="Retângulo 13"/>
                      <wps:cNvSpPr/>
                      <wps:spPr>
                        <a:xfrm>
                          <a:off x="4671720" y="43560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3129" w:rsidRDefault="00E7232B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shape_0" alt="Grupo 3268" style="position:absolute;margin-left:0.5pt;margin-top:788.6pt;width:594.75pt;height:53.25pt" coordorigin="10,15772" coordsize="11895,1065">
              <v:rect id="shape_0" ID="Picture 3269" stroked="f" style="position:absolute;left:9;top:15787;width:11894;height:1034;mso-position-horizontal:left;mso-position-horizontal-relative:page;mso-position-vertical:bottom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373129" w:rsidRDefault="003731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232B">
      <w:pPr>
        <w:spacing w:after="0" w:line="240" w:lineRule="auto"/>
      </w:pPr>
      <w:r>
        <w:separator/>
      </w:r>
    </w:p>
  </w:footnote>
  <w:footnote w:type="continuationSeparator" w:id="0">
    <w:p w:rsidR="00000000" w:rsidRDefault="00E7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29" w:rsidRDefault="00E7232B">
    <w:pPr>
      <w:pStyle w:val="Cabealho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3129" w:rsidRDefault="003731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29"/>
    <w:rsid w:val="00373129"/>
    <w:rsid w:val="00E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161CD-E404-4C01-A78C-EEB5790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C2D"/>
    <w:pPr>
      <w:suppressAutoHyphens/>
      <w:spacing w:after="160"/>
    </w:pPr>
  </w:style>
  <w:style w:type="paragraph" w:styleId="Ttulo1">
    <w:name w:val="heading 1"/>
    <w:basedOn w:val="Normal"/>
    <w:link w:val="Ttulo1Char"/>
    <w:uiPriority w:val="9"/>
    <w:qFormat/>
    <w:rsid w:val="00540C2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0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character" w:customStyle="1" w:styleId="Ttulo1Char">
    <w:name w:val="Título 1 Char"/>
    <w:basedOn w:val="Fontepargpadro"/>
    <w:link w:val="Ttulo1"/>
    <w:uiPriority w:val="9"/>
    <w:rsid w:val="00540C2D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0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540C2D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0C2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freepbx.org/display/F2/Backup+and+Resto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Seixas</dc:creator>
  <cp:lastModifiedBy>Yago Seixas</cp:lastModifiedBy>
  <cp:revision>2</cp:revision>
  <cp:lastPrinted>2017-02-14T17:35:00Z</cp:lastPrinted>
  <dcterms:created xsi:type="dcterms:W3CDTF">2017-02-14T17:35:00Z</dcterms:created>
  <dcterms:modified xsi:type="dcterms:W3CDTF">2017-02-14T17:35:00Z</dcterms:modified>
  <dc:language>pt-BR</dc:language>
</cp:coreProperties>
</file>