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34" w:rsidRPr="00F93770" w:rsidRDefault="006B6034">
      <w:pPr>
        <w:rPr>
          <w:rFonts w:ascii="Arial" w:hAnsi="Arial" w:cs="Arial"/>
        </w:rPr>
      </w:pPr>
    </w:p>
    <w:p w:rsidR="006B6034" w:rsidRP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Qualquer pessoa que trabalhe em um projeto de VoIP deve ficar sobre os ombros daqueles que foram antes para evitar seus erros e absorver dicas que podem fazer suas próprias implantações ir mais suavemente.</w:t>
      </w:r>
    </w:p>
    <w:p w:rsidR="006B6034"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No interesse de promover esta partilha de conhecimento, aqui está uma lista de 10 dicas que você deve seguir se você quiser lançar o VoIP com menos trabalho possível.</w:t>
      </w:r>
    </w:p>
    <w:p w:rsidR="00F93770" w:rsidRPr="00F93770" w:rsidRDefault="00F93770">
      <w:pPr>
        <w:shd w:val="clear" w:color="auto" w:fill="FFFFFF"/>
        <w:spacing w:after="240" w:line="240" w:lineRule="auto"/>
        <w:rPr>
          <w:rFonts w:ascii="Arial" w:hAnsi="Arial" w:cs="Arial"/>
        </w:rPr>
      </w:pPr>
    </w:p>
    <w:p w:rsidR="006B6034" w:rsidRPr="00F93770" w:rsidRDefault="00F93770">
      <w:pPr>
        <w:shd w:val="clear" w:color="auto" w:fill="FFFFFF"/>
        <w:spacing w:beforeAutospacing="1" w:afterAutospacing="1" w:line="240" w:lineRule="auto"/>
        <w:outlineLvl w:val="3"/>
        <w:rPr>
          <w:rFonts w:ascii="Arial" w:eastAsia="Times New Roman" w:hAnsi="Arial" w:cs="Arial"/>
          <w:b/>
          <w:bCs/>
          <w:color w:val="191919"/>
          <w:lang w:val="en-US" w:eastAsia="pt-BR"/>
        </w:rPr>
      </w:pPr>
      <w:r w:rsidRPr="00F93770">
        <w:rPr>
          <w:rFonts w:ascii="Arial" w:eastAsia="Times New Roman" w:hAnsi="Arial" w:cs="Arial"/>
          <w:b/>
          <w:bCs/>
          <w:color w:val="191919"/>
          <w:lang w:val="en-US" w:eastAsia="pt-BR"/>
        </w:rPr>
        <w:t xml:space="preserve">1. Tempo de </w:t>
      </w:r>
      <w:proofErr w:type="spellStart"/>
      <w:r w:rsidRPr="00F93770">
        <w:rPr>
          <w:rFonts w:ascii="Arial" w:eastAsia="Times New Roman" w:hAnsi="Arial" w:cs="Arial"/>
          <w:b/>
          <w:bCs/>
          <w:color w:val="191919"/>
          <w:lang w:val="en-US" w:eastAsia="pt-BR"/>
        </w:rPr>
        <w:t>compra</w:t>
      </w:r>
      <w:proofErr w:type="spellEnd"/>
      <w:r w:rsidRPr="00F93770">
        <w:rPr>
          <w:rFonts w:ascii="Arial" w:eastAsia="Times New Roman" w:hAnsi="Arial" w:cs="Arial"/>
          <w:b/>
          <w:bCs/>
          <w:color w:val="191919"/>
          <w:lang w:val="en-US" w:eastAsia="pt-BR"/>
        </w:rPr>
        <w:t>.</w:t>
      </w:r>
    </w:p>
    <w:p w:rsidR="006B6034" w:rsidRDefault="00F93770">
      <w:pPr>
        <w:shd w:val="clear" w:color="auto" w:fill="FFFFFF"/>
        <w:spacing w:after="240" w:line="240" w:lineRule="auto"/>
        <w:rPr>
          <w:rFonts w:ascii="Arial" w:eastAsia="Times New Roman" w:hAnsi="Arial" w:cs="Arial"/>
          <w:color w:val="191919"/>
          <w:lang w:eastAsia="pt-BR"/>
        </w:rPr>
      </w:pPr>
      <w:r w:rsidRPr="00F93770">
        <w:rPr>
          <w:rFonts w:ascii="Arial" w:hAnsi="Arial" w:cs="Arial"/>
        </w:rPr>
        <w:t xml:space="preserve"> </w:t>
      </w:r>
      <w:r w:rsidRPr="00F93770">
        <w:rPr>
          <w:rFonts w:ascii="Arial" w:eastAsia="Times New Roman" w:hAnsi="Arial" w:cs="Arial"/>
          <w:color w:val="191919"/>
          <w:lang w:eastAsia="pt-BR"/>
        </w:rPr>
        <w:t>Mesmo com as implementações mais suaves, as coisas nem sempre acont</w:t>
      </w:r>
      <w:r w:rsidRPr="00F93770">
        <w:rPr>
          <w:rFonts w:ascii="Arial" w:eastAsia="Times New Roman" w:hAnsi="Arial" w:cs="Arial"/>
          <w:color w:val="191919"/>
          <w:lang w:eastAsia="pt-BR"/>
        </w:rPr>
        <w:t xml:space="preserve">ecem como planejado, então construa um buffer em sua linha do tempo, diz Lauren Johansson, gerente de telefonia IP para </w:t>
      </w:r>
      <w:proofErr w:type="spellStart"/>
      <w:r w:rsidRPr="00F93770">
        <w:rPr>
          <w:rFonts w:ascii="Arial" w:eastAsia="Times New Roman" w:hAnsi="Arial" w:cs="Arial"/>
          <w:color w:val="191919"/>
          <w:lang w:eastAsia="pt-BR"/>
        </w:rPr>
        <w:t>MedQuist</w:t>
      </w:r>
      <w:proofErr w:type="spellEnd"/>
      <w:r w:rsidRPr="00F93770">
        <w:rPr>
          <w:rFonts w:ascii="Arial" w:eastAsia="Times New Roman" w:hAnsi="Arial" w:cs="Arial"/>
          <w:color w:val="191919"/>
          <w:lang w:eastAsia="pt-BR"/>
        </w:rPr>
        <w:t>, uma empresa de registros médicos no Monte. Laurel, N.J. Por exemplo, no caso de Johansson, obter um OC-3 de sua transportadora</w:t>
      </w:r>
      <w:r w:rsidRPr="00F93770">
        <w:rPr>
          <w:rFonts w:ascii="Arial" w:eastAsia="Times New Roman" w:hAnsi="Arial" w:cs="Arial"/>
          <w:color w:val="191919"/>
          <w:lang w:eastAsia="pt-BR"/>
        </w:rPr>
        <w:t xml:space="preserve"> levou mais seis meses durante os quais </w:t>
      </w:r>
      <w:proofErr w:type="spellStart"/>
      <w:r w:rsidRPr="00F93770">
        <w:rPr>
          <w:rFonts w:ascii="Arial" w:eastAsia="Times New Roman" w:hAnsi="Arial" w:cs="Arial"/>
          <w:color w:val="191919"/>
          <w:lang w:eastAsia="pt-BR"/>
        </w:rPr>
        <w:t>MedQuist</w:t>
      </w:r>
      <w:proofErr w:type="spellEnd"/>
      <w:r w:rsidRPr="00F93770">
        <w:rPr>
          <w:rFonts w:ascii="Arial" w:eastAsia="Times New Roman" w:hAnsi="Arial" w:cs="Arial"/>
          <w:color w:val="191919"/>
          <w:lang w:eastAsia="pt-BR"/>
        </w:rPr>
        <w:t xml:space="preserve"> teve de se contentar com um DS-3, muito menos banda </w:t>
      </w:r>
      <w:proofErr w:type="gramStart"/>
      <w:r w:rsidRPr="00F93770">
        <w:rPr>
          <w:rFonts w:ascii="Arial" w:eastAsia="Times New Roman" w:hAnsi="Arial" w:cs="Arial"/>
          <w:color w:val="191919"/>
          <w:lang w:eastAsia="pt-BR"/>
        </w:rPr>
        <w:t>larga  do</w:t>
      </w:r>
      <w:proofErr w:type="gramEnd"/>
      <w:r w:rsidRPr="00F93770">
        <w:rPr>
          <w:rFonts w:ascii="Arial" w:eastAsia="Times New Roman" w:hAnsi="Arial" w:cs="Arial"/>
          <w:color w:val="191919"/>
          <w:lang w:eastAsia="pt-BR"/>
        </w:rPr>
        <w:t xml:space="preserve"> que queria.</w:t>
      </w:r>
    </w:p>
    <w:p w:rsidR="00F93770" w:rsidRPr="00F93770" w:rsidRDefault="00F93770">
      <w:pPr>
        <w:shd w:val="clear" w:color="auto" w:fill="FFFFFF"/>
        <w:spacing w:after="240" w:line="240" w:lineRule="auto"/>
        <w:rPr>
          <w:rFonts w:ascii="Arial" w:hAnsi="Arial" w:cs="Arial"/>
        </w:rPr>
      </w:pPr>
    </w:p>
    <w:p w:rsidR="006B6034" w:rsidRPr="00F93770" w:rsidRDefault="00F93770">
      <w:pPr>
        <w:shd w:val="clear" w:color="auto" w:fill="FFFFFF"/>
        <w:spacing w:beforeAutospacing="1" w:afterAutospacing="1" w:line="240" w:lineRule="auto"/>
        <w:outlineLvl w:val="3"/>
        <w:rPr>
          <w:rFonts w:ascii="Arial" w:eastAsia="Times New Roman" w:hAnsi="Arial" w:cs="Arial"/>
          <w:b/>
          <w:bCs/>
          <w:color w:val="191919"/>
          <w:lang w:eastAsia="pt-BR"/>
        </w:rPr>
      </w:pPr>
      <w:r w:rsidRPr="00F93770">
        <w:rPr>
          <w:rFonts w:ascii="Arial" w:eastAsia="Times New Roman" w:hAnsi="Arial" w:cs="Arial"/>
          <w:b/>
          <w:bCs/>
          <w:color w:val="191919"/>
          <w:lang w:eastAsia="pt-BR"/>
        </w:rPr>
        <w:t>2. Pegue todos a bordo.</w:t>
      </w:r>
    </w:p>
    <w:p w:rsidR="006B6034"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Certifique-se que os líderes da unidade de negócios estão na equipe de projeto VoIP para que eles saibam os d</w:t>
      </w:r>
      <w:r w:rsidRPr="00F93770">
        <w:rPr>
          <w:rFonts w:ascii="Arial" w:eastAsia="Times New Roman" w:hAnsi="Arial" w:cs="Arial"/>
          <w:color w:val="191919"/>
          <w:lang w:eastAsia="pt-BR"/>
        </w:rPr>
        <w:t xml:space="preserve">etalhes e possam comunicá-los aos seus funcionários, dando a todos os usuários uma participação no projeto. "Isso reduziu o tempo de transição e fez pouca necessidade de treinamento do usuário", diz </w:t>
      </w:r>
      <w:proofErr w:type="spellStart"/>
      <w:r w:rsidRPr="00F93770">
        <w:rPr>
          <w:rFonts w:ascii="Arial" w:eastAsia="Times New Roman" w:hAnsi="Arial" w:cs="Arial"/>
          <w:color w:val="191919"/>
          <w:lang w:eastAsia="pt-BR"/>
        </w:rPr>
        <w:t>Randy</w:t>
      </w:r>
      <w:proofErr w:type="spellEnd"/>
      <w:r w:rsidRPr="00F93770">
        <w:rPr>
          <w:rFonts w:ascii="Arial" w:eastAsia="Times New Roman" w:hAnsi="Arial" w:cs="Arial"/>
          <w:color w:val="191919"/>
          <w:lang w:eastAsia="pt-BR"/>
        </w:rPr>
        <w:t xml:space="preserve"> </w:t>
      </w:r>
      <w:proofErr w:type="spellStart"/>
      <w:r w:rsidRPr="00F93770">
        <w:rPr>
          <w:rFonts w:ascii="Arial" w:eastAsia="Times New Roman" w:hAnsi="Arial" w:cs="Arial"/>
          <w:color w:val="191919"/>
          <w:lang w:eastAsia="pt-BR"/>
        </w:rPr>
        <w:t>Hillman</w:t>
      </w:r>
      <w:proofErr w:type="spellEnd"/>
      <w:r w:rsidRPr="00F93770">
        <w:rPr>
          <w:rFonts w:ascii="Arial" w:eastAsia="Times New Roman" w:hAnsi="Arial" w:cs="Arial"/>
          <w:color w:val="191919"/>
          <w:lang w:eastAsia="pt-BR"/>
        </w:rPr>
        <w:t xml:space="preserve">, gerente de atendimento ao cliente da </w:t>
      </w:r>
      <w:proofErr w:type="spellStart"/>
      <w:r w:rsidRPr="00F93770">
        <w:rPr>
          <w:rFonts w:ascii="Arial" w:eastAsia="Times New Roman" w:hAnsi="Arial" w:cs="Arial"/>
          <w:color w:val="191919"/>
          <w:lang w:eastAsia="pt-BR"/>
        </w:rPr>
        <w:t>Sovra</w:t>
      </w:r>
      <w:r w:rsidRPr="00F93770">
        <w:rPr>
          <w:rFonts w:ascii="Arial" w:eastAsia="Times New Roman" w:hAnsi="Arial" w:cs="Arial"/>
          <w:color w:val="191919"/>
          <w:lang w:eastAsia="pt-BR"/>
        </w:rPr>
        <w:t>n</w:t>
      </w:r>
      <w:proofErr w:type="spellEnd"/>
      <w:r w:rsidRPr="00F93770">
        <w:rPr>
          <w:rFonts w:ascii="Arial" w:eastAsia="Times New Roman" w:hAnsi="Arial" w:cs="Arial"/>
          <w:color w:val="191919"/>
          <w:lang w:eastAsia="pt-BR"/>
        </w:rPr>
        <w:t xml:space="preserve"> Self </w:t>
      </w:r>
      <w:proofErr w:type="spellStart"/>
      <w:r w:rsidRPr="00F93770">
        <w:rPr>
          <w:rFonts w:ascii="Arial" w:eastAsia="Times New Roman" w:hAnsi="Arial" w:cs="Arial"/>
          <w:color w:val="191919"/>
          <w:lang w:eastAsia="pt-BR"/>
        </w:rPr>
        <w:t>Storage</w:t>
      </w:r>
      <w:proofErr w:type="spellEnd"/>
      <w:r w:rsidRPr="00F93770">
        <w:rPr>
          <w:rFonts w:ascii="Arial" w:eastAsia="Times New Roman" w:hAnsi="Arial" w:cs="Arial"/>
          <w:color w:val="191919"/>
          <w:lang w:eastAsia="pt-BR"/>
        </w:rPr>
        <w:t xml:space="preserve">, com sede em Buffalo, N.Y., que supervisionou uma implantação de VoIP </w:t>
      </w:r>
      <w:proofErr w:type="spellStart"/>
      <w:r w:rsidRPr="00F93770">
        <w:rPr>
          <w:rFonts w:ascii="Arial" w:eastAsia="Times New Roman" w:hAnsi="Arial" w:cs="Arial"/>
          <w:color w:val="191919"/>
          <w:lang w:eastAsia="pt-BR"/>
        </w:rPr>
        <w:t>Shoretel</w:t>
      </w:r>
      <w:proofErr w:type="spellEnd"/>
      <w:r w:rsidRPr="00F93770">
        <w:rPr>
          <w:rFonts w:ascii="Arial" w:eastAsia="Times New Roman" w:hAnsi="Arial" w:cs="Arial"/>
          <w:color w:val="191919"/>
          <w:lang w:eastAsia="pt-BR"/>
        </w:rPr>
        <w:t>.</w:t>
      </w:r>
    </w:p>
    <w:p w:rsidR="00F93770" w:rsidRPr="00F93770" w:rsidRDefault="00F93770">
      <w:pPr>
        <w:shd w:val="clear" w:color="auto" w:fill="FFFFFF"/>
        <w:spacing w:after="240" w:line="240" w:lineRule="auto"/>
        <w:rPr>
          <w:rFonts w:ascii="Arial" w:eastAsia="Times New Roman" w:hAnsi="Arial" w:cs="Arial"/>
          <w:color w:val="191919"/>
          <w:lang w:eastAsia="pt-BR"/>
        </w:rPr>
      </w:pPr>
    </w:p>
    <w:p w:rsidR="006B6034" w:rsidRPr="00F93770" w:rsidRDefault="00F93770">
      <w:pPr>
        <w:shd w:val="clear" w:color="auto" w:fill="FFFFFF"/>
        <w:spacing w:beforeAutospacing="1" w:afterAutospacing="1" w:line="240" w:lineRule="auto"/>
        <w:outlineLvl w:val="3"/>
        <w:rPr>
          <w:rFonts w:ascii="Arial" w:eastAsia="Times New Roman" w:hAnsi="Arial" w:cs="Arial"/>
          <w:b/>
          <w:bCs/>
          <w:color w:val="191919"/>
          <w:lang w:eastAsia="pt-BR"/>
        </w:rPr>
      </w:pPr>
      <w:r w:rsidRPr="00F93770">
        <w:rPr>
          <w:rFonts w:ascii="Arial" w:eastAsia="Times New Roman" w:hAnsi="Arial" w:cs="Arial"/>
          <w:b/>
          <w:bCs/>
          <w:color w:val="191919"/>
          <w:lang w:eastAsia="pt-BR"/>
        </w:rPr>
        <w:t>3. Saiba o que você tem.</w:t>
      </w:r>
    </w:p>
    <w:p w:rsidR="006B6034" w:rsidRP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 xml:space="preserve">Juntamente com o tráfego, as empresas precisam descobrir exatamente o hardware que compõe a </w:t>
      </w:r>
      <w:proofErr w:type="spellStart"/>
      <w:r w:rsidRPr="00F93770">
        <w:rPr>
          <w:rFonts w:ascii="Arial" w:eastAsia="Times New Roman" w:hAnsi="Arial" w:cs="Arial"/>
          <w:color w:val="191919"/>
          <w:lang w:eastAsia="pt-BR"/>
        </w:rPr>
        <w:t>infra-estrutura</w:t>
      </w:r>
      <w:proofErr w:type="spellEnd"/>
      <w:r w:rsidRPr="00F93770">
        <w:rPr>
          <w:rFonts w:ascii="Arial" w:eastAsia="Times New Roman" w:hAnsi="Arial" w:cs="Arial"/>
          <w:color w:val="191919"/>
          <w:lang w:eastAsia="pt-BR"/>
        </w:rPr>
        <w:t xml:space="preserve"> de rede e mais importante, s</w:t>
      </w:r>
      <w:r w:rsidRPr="00F93770">
        <w:rPr>
          <w:rFonts w:ascii="Arial" w:eastAsia="Times New Roman" w:hAnsi="Arial" w:cs="Arial"/>
          <w:color w:val="191919"/>
          <w:lang w:eastAsia="pt-BR"/>
        </w:rPr>
        <w:t xml:space="preserve">e vai apoiar a tecnologia que pode melhorar a qualidade de voz. Por exemplo, roteadores e switches que suportam </w:t>
      </w:r>
      <w:proofErr w:type="spellStart"/>
      <w:r w:rsidRPr="00F93770">
        <w:rPr>
          <w:rFonts w:ascii="Arial" w:eastAsia="Times New Roman" w:hAnsi="Arial" w:cs="Arial"/>
          <w:color w:val="191919"/>
          <w:lang w:eastAsia="pt-BR"/>
        </w:rPr>
        <w:t>LANs</w:t>
      </w:r>
      <w:proofErr w:type="spellEnd"/>
      <w:r w:rsidRPr="00F93770">
        <w:rPr>
          <w:rFonts w:ascii="Arial" w:eastAsia="Times New Roman" w:hAnsi="Arial" w:cs="Arial"/>
          <w:color w:val="191919"/>
          <w:lang w:eastAsia="pt-BR"/>
        </w:rPr>
        <w:t xml:space="preserve"> virtuais e modelagem de tráfego vão um longo caminho rumo a largura de banda confiável suficiente para evitar a degradação de conexões VoIP</w:t>
      </w:r>
      <w:r w:rsidRPr="00F93770">
        <w:rPr>
          <w:rFonts w:ascii="Arial" w:eastAsia="Times New Roman" w:hAnsi="Arial" w:cs="Arial"/>
          <w:color w:val="191919"/>
          <w:lang w:eastAsia="pt-BR"/>
        </w:rPr>
        <w:t>. "Se você não tem um diagrama de rede preciso, você não pode fazer um projeto como este", diz Johansson.</w:t>
      </w:r>
    </w:p>
    <w:p w:rsidR="006B6034" w:rsidRP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 xml:space="preserve">Além disso, verifique se todas as implantações de desktop passam no teste PAS. Isto é, os telefones de mesa devem ter duas coisas - poder e comutação </w:t>
      </w:r>
      <w:r w:rsidRPr="00F93770">
        <w:rPr>
          <w:rFonts w:ascii="Arial" w:eastAsia="Times New Roman" w:hAnsi="Arial" w:cs="Arial"/>
          <w:color w:val="191919"/>
          <w:lang w:eastAsia="pt-BR"/>
        </w:rPr>
        <w:t>(PAS). Certifique-se de que os telefones podem ser alimentados via Power over Ethernet padrão (</w:t>
      </w:r>
      <w:proofErr w:type="spellStart"/>
      <w:r w:rsidRPr="00F93770">
        <w:rPr>
          <w:rFonts w:ascii="Arial" w:eastAsia="Times New Roman" w:hAnsi="Arial" w:cs="Arial"/>
          <w:color w:val="191919"/>
          <w:lang w:eastAsia="pt-BR"/>
        </w:rPr>
        <w:t>PoE</w:t>
      </w:r>
      <w:proofErr w:type="spellEnd"/>
      <w:r w:rsidRPr="00F93770">
        <w:rPr>
          <w:rFonts w:ascii="Arial" w:eastAsia="Times New Roman" w:hAnsi="Arial" w:cs="Arial"/>
          <w:color w:val="191919"/>
          <w:lang w:eastAsia="pt-BR"/>
        </w:rPr>
        <w:t xml:space="preserve">, 802.3af é o padrão IEEE). Certifique-se também de que os telefones IP que estão sendo implantados possuem portas de switch </w:t>
      </w:r>
    </w:p>
    <w:p w:rsidR="006B6034" w:rsidRPr="00F93770" w:rsidRDefault="006B6034">
      <w:pPr>
        <w:shd w:val="clear" w:color="auto" w:fill="FFFFFF"/>
        <w:spacing w:after="240" w:line="240" w:lineRule="auto"/>
        <w:rPr>
          <w:rFonts w:ascii="Arial" w:eastAsia="Times New Roman" w:hAnsi="Arial" w:cs="Arial"/>
          <w:color w:val="191919"/>
          <w:lang w:eastAsia="pt-BR"/>
        </w:rPr>
      </w:pPr>
    </w:p>
    <w:p w:rsidR="00F93770" w:rsidRDefault="00F93770">
      <w:pPr>
        <w:shd w:val="clear" w:color="auto" w:fill="FFFFFF"/>
        <w:spacing w:after="240" w:line="240" w:lineRule="auto"/>
        <w:rPr>
          <w:rFonts w:ascii="Arial" w:eastAsia="Times New Roman" w:hAnsi="Arial" w:cs="Arial"/>
          <w:color w:val="191919"/>
          <w:lang w:eastAsia="pt-BR"/>
        </w:rPr>
      </w:pPr>
    </w:p>
    <w:p w:rsidR="006B6034"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LAN incorporadas. Isso permitir</w:t>
      </w:r>
      <w:r w:rsidRPr="00F93770">
        <w:rPr>
          <w:rFonts w:ascii="Arial" w:eastAsia="Times New Roman" w:hAnsi="Arial" w:cs="Arial"/>
          <w:color w:val="191919"/>
          <w:lang w:eastAsia="pt-BR"/>
        </w:rPr>
        <w:t xml:space="preserve">á que um único cabo de rede local suporte um PC de mesa e um telefone IP (o PC se conecta a uma porta LAN no comutador, que é </w:t>
      </w:r>
      <w:proofErr w:type="spellStart"/>
      <w:r w:rsidRPr="00F93770">
        <w:rPr>
          <w:rFonts w:ascii="Arial" w:eastAsia="Times New Roman" w:hAnsi="Arial" w:cs="Arial"/>
          <w:color w:val="191919"/>
          <w:lang w:eastAsia="pt-BR"/>
        </w:rPr>
        <w:t>uplink</w:t>
      </w:r>
      <w:proofErr w:type="spellEnd"/>
      <w:r w:rsidRPr="00F93770">
        <w:rPr>
          <w:rFonts w:ascii="Arial" w:eastAsia="Times New Roman" w:hAnsi="Arial" w:cs="Arial"/>
          <w:color w:val="191919"/>
          <w:lang w:eastAsia="pt-BR"/>
        </w:rPr>
        <w:t xml:space="preserve"> para a LAN). E se os usuários exigirem Gigabit Ethernet, verifique se o telefone IP tem uma porta de 1000Mbps.</w:t>
      </w:r>
    </w:p>
    <w:p w:rsidR="00F93770" w:rsidRDefault="00F93770">
      <w:pPr>
        <w:shd w:val="clear" w:color="auto" w:fill="FFFFFF"/>
        <w:spacing w:after="240" w:line="240" w:lineRule="auto"/>
        <w:rPr>
          <w:rFonts w:ascii="Arial" w:eastAsia="Times New Roman" w:hAnsi="Arial" w:cs="Arial"/>
          <w:color w:val="191919"/>
          <w:lang w:eastAsia="pt-BR"/>
        </w:rPr>
      </w:pPr>
    </w:p>
    <w:p w:rsidR="00F93770" w:rsidRPr="00F93770" w:rsidRDefault="00F93770">
      <w:pPr>
        <w:shd w:val="clear" w:color="auto" w:fill="FFFFFF"/>
        <w:spacing w:after="240" w:line="240" w:lineRule="auto"/>
        <w:rPr>
          <w:rFonts w:ascii="Arial" w:eastAsia="Times New Roman" w:hAnsi="Arial" w:cs="Arial"/>
          <w:color w:val="191919"/>
          <w:lang w:eastAsia="pt-BR"/>
        </w:rPr>
      </w:pPr>
    </w:p>
    <w:p w:rsidR="006B6034" w:rsidRP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b/>
          <w:bCs/>
          <w:color w:val="191919"/>
          <w:lang w:eastAsia="pt-BR"/>
        </w:rPr>
        <w:t xml:space="preserve">4. Controle </w:t>
      </w:r>
      <w:r w:rsidRPr="00F93770">
        <w:rPr>
          <w:rFonts w:ascii="Arial" w:eastAsia="Times New Roman" w:hAnsi="Arial" w:cs="Arial"/>
          <w:b/>
          <w:bCs/>
          <w:color w:val="191919"/>
          <w:lang w:eastAsia="pt-BR"/>
        </w:rPr>
        <w:t>de largura de banda.</w:t>
      </w:r>
    </w:p>
    <w:p w:rsidR="006B6034" w:rsidRP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hAnsi="Arial" w:cs="Arial"/>
        </w:rPr>
        <w:t xml:space="preserve"> </w:t>
      </w:r>
      <w:r w:rsidRPr="00F93770">
        <w:rPr>
          <w:rFonts w:ascii="Arial" w:eastAsia="Times New Roman" w:hAnsi="Arial" w:cs="Arial"/>
          <w:color w:val="191919"/>
          <w:lang w:eastAsia="pt-BR"/>
        </w:rPr>
        <w:t xml:space="preserve">Se as auditorias revelarem que a largura de banda pode ser um problema, pode ser hora de considerar uma atualização de, digamos, </w:t>
      </w:r>
      <w:proofErr w:type="spellStart"/>
      <w:r w:rsidRPr="00F93770">
        <w:rPr>
          <w:rFonts w:ascii="Arial" w:eastAsia="Times New Roman" w:hAnsi="Arial" w:cs="Arial"/>
          <w:color w:val="191919"/>
          <w:lang w:eastAsia="pt-BR"/>
        </w:rPr>
        <w:t>Fast</w:t>
      </w:r>
      <w:proofErr w:type="spellEnd"/>
      <w:r w:rsidRPr="00F93770">
        <w:rPr>
          <w:rFonts w:ascii="Arial" w:eastAsia="Times New Roman" w:hAnsi="Arial" w:cs="Arial"/>
          <w:color w:val="191919"/>
          <w:lang w:eastAsia="pt-BR"/>
        </w:rPr>
        <w:t xml:space="preserve"> Ethernet para gigabit Ethernet. Mesmo que tal atualização pareça ser um exagero agora, faz sentido p</w:t>
      </w:r>
      <w:r w:rsidRPr="00F93770">
        <w:rPr>
          <w:rFonts w:ascii="Arial" w:eastAsia="Times New Roman" w:hAnsi="Arial" w:cs="Arial"/>
          <w:color w:val="191919"/>
          <w:lang w:eastAsia="pt-BR"/>
        </w:rPr>
        <w:t>rojetar aumentos de tráfego de rede de todas as aplicações nos próximos três anos para determinar se tal atualização é inevitável.</w:t>
      </w:r>
    </w:p>
    <w:p w:rsidR="006B6034"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 xml:space="preserve">A largura de banda da LAN acabou por ser suficiente quando a </w:t>
      </w:r>
      <w:proofErr w:type="spellStart"/>
      <w:r w:rsidRPr="00F93770">
        <w:rPr>
          <w:rFonts w:ascii="Arial" w:eastAsia="Times New Roman" w:hAnsi="Arial" w:cs="Arial"/>
          <w:color w:val="191919"/>
          <w:lang w:eastAsia="pt-BR"/>
        </w:rPr>
        <w:t>Sovran</w:t>
      </w:r>
      <w:proofErr w:type="spellEnd"/>
      <w:r w:rsidRPr="00F93770">
        <w:rPr>
          <w:rFonts w:ascii="Arial" w:eastAsia="Times New Roman" w:hAnsi="Arial" w:cs="Arial"/>
          <w:color w:val="191919"/>
          <w:lang w:eastAsia="pt-BR"/>
        </w:rPr>
        <w:t xml:space="preserve"> Self </w:t>
      </w:r>
      <w:proofErr w:type="spellStart"/>
      <w:r w:rsidRPr="00F93770">
        <w:rPr>
          <w:rFonts w:ascii="Arial" w:eastAsia="Times New Roman" w:hAnsi="Arial" w:cs="Arial"/>
          <w:color w:val="191919"/>
          <w:lang w:eastAsia="pt-BR"/>
        </w:rPr>
        <w:t>Storage</w:t>
      </w:r>
      <w:proofErr w:type="spellEnd"/>
      <w:r w:rsidRPr="00F93770">
        <w:rPr>
          <w:rFonts w:ascii="Arial" w:eastAsia="Times New Roman" w:hAnsi="Arial" w:cs="Arial"/>
          <w:color w:val="191919"/>
          <w:lang w:eastAsia="pt-BR"/>
        </w:rPr>
        <w:t xml:space="preserve"> decidiu instalar o equipamento </w:t>
      </w:r>
      <w:proofErr w:type="spellStart"/>
      <w:r w:rsidRPr="00F93770">
        <w:rPr>
          <w:rFonts w:ascii="Arial" w:eastAsia="Times New Roman" w:hAnsi="Arial" w:cs="Arial"/>
          <w:color w:val="191919"/>
          <w:lang w:eastAsia="pt-BR"/>
        </w:rPr>
        <w:t>Shoretel</w:t>
      </w:r>
      <w:proofErr w:type="spellEnd"/>
      <w:r w:rsidRPr="00F93770">
        <w:rPr>
          <w:rFonts w:ascii="Arial" w:eastAsia="Times New Roman" w:hAnsi="Arial" w:cs="Arial"/>
          <w:color w:val="191919"/>
          <w:lang w:eastAsia="pt-BR"/>
        </w:rPr>
        <w:t xml:space="preserve"> VoIP</w:t>
      </w:r>
      <w:r w:rsidRPr="00F93770">
        <w:rPr>
          <w:rFonts w:ascii="Arial" w:eastAsia="Times New Roman" w:hAnsi="Arial" w:cs="Arial"/>
          <w:color w:val="191919"/>
          <w:lang w:eastAsia="pt-BR"/>
        </w:rPr>
        <w:t xml:space="preserve"> em 330 sites, mas a ATM WAN necessitava de um aumento de largura de banda, diz </w:t>
      </w:r>
      <w:proofErr w:type="spellStart"/>
      <w:r w:rsidRPr="00F93770">
        <w:rPr>
          <w:rFonts w:ascii="Arial" w:eastAsia="Times New Roman" w:hAnsi="Arial" w:cs="Arial"/>
          <w:color w:val="191919"/>
          <w:lang w:eastAsia="pt-BR"/>
        </w:rPr>
        <w:t>Randy</w:t>
      </w:r>
      <w:proofErr w:type="spellEnd"/>
      <w:r w:rsidRPr="00F93770">
        <w:rPr>
          <w:rFonts w:ascii="Arial" w:eastAsia="Times New Roman" w:hAnsi="Arial" w:cs="Arial"/>
          <w:color w:val="191919"/>
          <w:lang w:eastAsia="pt-BR"/>
        </w:rPr>
        <w:t xml:space="preserve"> </w:t>
      </w:r>
      <w:proofErr w:type="spellStart"/>
      <w:r w:rsidRPr="00F93770">
        <w:rPr>
          <w:rFonts w:ascii="Arial" w:eastAsia="Times New Roman" w:hAnsi="Arial" w:cs="Arial"/>
          <w:color w:val="191919"/>
          <w:lang w:eastAsia="pt-BR"/>
        </w:rPr>
        <w:t>Hillman</w:t>
      </w:r>
      <w:proofErr w:type="spellEnd"/>
      <w:r w:rsidRPr="00F93770">
        <w:rPr>
          <w:rFonts w:ascii="Arial" w:eastAsia="Times New Roman" w:hAnsi="Arial" w:cs="Arial"/>
          <w:color w:val="191919"/>
          <w:lang w:eastAsia="pt-BR"/>
        </w:rPr>
        <w:t xml:space="preserve">, gerente de atendimento ao cliente da empresa, que supervisionou o projeto VoIP. Que acabou por ser uma combinação DSL e rede de modem a cabo </w:t>
      </w:r>
      <w:proofErr w:type="spellStart"/>
      <w:r w:rsidRPr="00F93770">
        <w:rPr>
          <w:rFonts w:ascii="Arial" w:eastAsia="Times New Roman" w:hAnsi="Arial" w:cs="Arial"/>
          <w:color w:val="191919"/>
          <w:lang w:eastAsia="pt-BR"/>
        </w:rPr>
        <w:t>backhauled</w:t>
      </w:r>
      <w:proofErr w:type="spellEnd"/>
      <w:r w:rsidRPr="00F93770">
        <w:rPr>
          <w:rFonts w:ascii="Arial" w:eastAsia="Times New Roman" w:hAnsi="Arial" w:cs="Arial"/>
          <w:color w:val="191919"/>
          <w:lang w:eastAsia="pt-BR"/>
        </w:rPr>
        <w:t xml:space="preserve"> sobre um </w:t>
      </w:r>
      <w:r w:rsidRPr="00F93770">
        <w:rPr>
          <w:rFonts w:ascii="Arial" w:eastAsia="Times New Roman" w:hAnsi="Arial" w:cs="Arial"/>
          <w:color w:val="191919"/>
          <w:lang w:eastAsia="pt-BR"/>
        </w:rPr>
        <w:t xml:space="preserve">serviço MPLS e coordenado pela </w:t>
      </w:r>
      <w:proofErr w:type="spellStart"/>
      <w:r w:rsidRPr="00F93770">
        <w:rPr>
          <w:rFonts w:ascii="Arial" w:eastAsia="Times New Roman" w:hAnsi="Arial" w:cs="Arial"/>
          <w:color w:val="191919"/>
          <w:lang w:eastAsia="pt-BR"/>
        </w:rPr>
        <w:t>Verizon</w:t>
      </w:r>
      <w:proofErr w:type="spellEnd"/>
      <w:r w:rsidRPr="00F93770">
        <w:rPr>
          <w:rFonts w:ascii="Arial" w:eastAsia="Times New Roman" w:hAnsi="Arial" w:cs="Arial"/>
          <w:color w:val="191919"/>
          <w:lang w:eastAsia="pt-BR"/>
        </w:rPr>
        <w:t>. "Isso nos permite dar prioridade à voz", diz ele.</w:t>
      </w:r>
    </w:p>
    <w:p w:rsidR="00F93770" w:rsidRPr="00F93770" w:rsidRDefault="00F93770">
      <w:pPr>
        <w:shd w:val="clear" w:color="auto" w:fill="FFFFFF"/>
        <w:spacing w:after="240" w:line="240" w:lineRule="auto"/>
        <w:rPr>
          <w:rFonts w:ascii="Arial" w:eastAsia="Times New Roman" w:hAnsi="Arial" w:cs="Arial"/>
          <w:color w:val="191919"/>
          <w:lang w:eastAsia="pt-BR"/>
        </w:rPr>
      </w:pPr>
    </w:p>
    <w:p w:rsidR="006B6034" w:rsidRP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b/>
          <w:bCs/>
          <w:color w:val="191919"/>
          <w:lang w:val="en-US" w:eastAsia="pt-BR"/>
        </w:rPr>
        <w:t xml:space="preserve">5. Use </w:t>
      </w:r>
      <w:proofErr w:type="spellStart"/>
      <w:r w:rsidRPr="00F93770">
        <w:rPr>
          <w:rFonts w:ascii="Arial" w:eastAsia="Times New Roman" w:hAnsi="Arial" w:cs="Arial"/>
          <w:b/>
          <w:bCs/>
          <w:color w:val="191919"/>
          <w:lang w:val="en-US" w:eastAsia="pt-BR"/>
        </w:rPr>
        <w:t>o</w:t>
      </w:r>
      <w:proofErr w:type="spellEnd"/>
      <w:r w:rsidRPr="00F93770">
        <w:rPr>
          <w:rFonts w:ascii="Arial" w:eastAsia="Times New Roman" w:hAnsi="Arial" w:cs="Arial"/>
          <w:b/>
          <w:bCs/>
          <w:color w:val="191919"/>
          <w:lang w:val="en-US" w:eastAsia="pt-BR"/>
        </w:rPr>
        <w:t xml:space="preserve"> codec </w:t>
      </w:r>
      <w:proofErr w:type="spellStart"/>
      <w:r w:rsidRPr="00F93770">
        <w:rPr>
          <w:rFonts w:ascii="Arial" w:eastAsia="Times New Roman" w:hAnsi="Arial" w:cs="Arial"/>
          <w:b/>
          <w:bCs/>
          <w:color w:val="191919"/>
          <w:lang w:val="en-US" w:eastAsia="pt-BR"/>
        </w:rPr>
        <w:t>correto</w:t>
      </w:r>
      <w:proofErr w:type="spellEnd"/>
      <w:r w:rsidRPr="00F93770">
        <w:rPr>
          <w:rFonts w:ascii="Arial" w:eastAsia="Times New Roman" w:hAnsi="Arial" w:cs="Arial"/>
          <w:b/>
          <w:bCs/>
          <w:color w:val="191919"/>
          <w:lang w:val="en-US" w:eastAsia="pt-BR"/>
        </w:rPr>
        <w:t xml:space="preserve">. </w:t>
      </w:r>
    </w:p>
    <w:p w:rsidR="006B6034" w:rsidRP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 xml:space="preserve">Para minimizar a largura de banda que o VoIP requer, os clientes podem escolher entre uma variedade de </w:t>
      </w:r>
      <w:proofErr w:type="spellStart"/>
      <w:r w:rsidRPr="00F93770">
        <w:rPr>
          <w:rFonts w:ascii="Arial" w:eastAsia="Times New Roman" w:hAnsi="Arial" w:cs="Arial"/>
          <w:color w:val="191919"/>
          <w:lang w:eastAsia="pt-BR"/>
        </w:rPr>
        <w:t>codecs</w:t>
      </w:r>
      <w:proofErr w:type="spellEnd"/>
      <w:r w:rsidRPr="00F93770">
        <w:rPr>
          <w:rFonts w:ascii="Arial" w:eastAsia="Times New Roman" w:hAnsi="Arial" w:cs="Arial"/>
          <w:color w:val="191919"/>
          <w:lang w:eastAsia="pt-BR"/>
        </w:rPr>
        <w:t xml:space="preserve"> que tomam o fluxo de voz e o c</w:t>
      </w:r>
      <w:r w:rsidRPr="00F93770">
        <w:rPr>
          <w:rFonts w:ascii="Arial" w:eastAsia="Times New Roman" w:hAnsi="Arial" w:cs="Arial"/>
          <w:color w:val="191919"/>
          <w:lang w:eastAsia="pt-BR"/>
        </w:rPr>
        <w:t>odificam para transmissão através de fios de rede. Isso pode ser tão pequeno quanto 8Kbps ou tanto quanto 64Kbps, mas as empresas devem ouvir uma variedade deles para determinar quais produzem qualidade aceitável. Os que são aceitáveis e usar a menor largu</w:t>
      </w:r>
      <w:r w:rsidRPr="00F93770">
        <w:rPr>
          <w:rFonts w:ascii="Arial" w:eastAsia="Times New Roman" w:hAnsi="Arial" w:cs="Arial"/>
          <w:color w:val="191919"/>
          <w:lang w:eastAsia="pt-BR"/>
        </w:rPr>
        <w:t>ra de banda são os únicos a usar, especialmente se a largura de banda é apertada.</w:t>
      </w:r>
    </w:p>
    <w:p w:rsidR="006B6034" w:rsidRPr="00F93770" w:rsidRDefault="00F93770">
      <w:pPr>
        <w:shd w:val="clear" w:color="auto" w:fill="FFFFFF"/>
        <w:spacing w:after="240" w:line="240" w:lineRule="auto"/>
        <w:rPr>
          <w:rFonts w:ascii="Arial" w:eastAsia="Times New Roman" w:hAnsi="Arial" w:cs="Arial"/>
          <w:color w:val="191919"/>
          <w:lang w:eastAsia="pt-BR"/>
        </w:rPr>
      </w:pPr>
      <w:proofErr w:type="spellStart"/>
      <w:r w:rsidRPr="00F93770">
        <w:rPr>
          <w:rFonts w:ascii="Arial" w:eastAsia="Times New Roman" w:hAnsi="Arial" w:cs="Arial"/>
          <w:color w:val="191919"/>
          <w:lang w:eastAsia="pt-BR"/>
        </w:rPr>
        <w:t>Hillman</w:t>
      </w:r>
      <w:proofErr w:type="spellEnd"/>
      <w:r w:rsidRPr="00F93770">
        <w:rPr>
          <w:rFonts w:ascii="Arial" w:eastAsia="Times New Roman" w:hAnsi="Arial" w:cs="Arial"/>
          <w:color w:val="191919"/>
          <w:lang w:eastAsia="pt-BR"/>
        </w:rPr>
        <w:t xml:space="preserve"> diz que considerou ir para um codec de baixa largura de banda, mas com apenas algumas extensões de telefone em cada site, largura de banda não é um problema. Se ele s</w:t>
      </w:r>
      <w:r w:rsidRPr="00F93770">
        <w:rPr>
          <w:rFonts w:ascii="Arial" w:eastAsia="Times New Roman" w:hAnsi="Arial" w:cs="Arial"/>
          <w:color w:val="191919"/>
          <w:lang w:eastAsia="pt-BR"/>
        </w:rPr>
        <w:t>e torna um, ele planeja ouvir uma variedade deles para escolher um que oferece boa qualidade suficiente.</w:t>
      </w:r>
    </w:p>
    <w:p w:rsidR="006B6034" w:rsidRPr="00F93770" w:rsidRDefault="006B6034">
      <w:pPr>
        <w:shd w:val="clear" w:color="auto" w:fill="FFFFFF"/>
        <w:spacing w:after="240" w:line="240" w:lineRule="auto"/>
        <w:rPr>
          <w:rFonts w:ascii="Arial" w:eastAsia="Times New Roman" w:hAnsi="Arial" w:cs="Arial"/>
          <w:b/>
          <w:bCs/>
          <w:color w:val="191919"/>
          <w:lang w:val="en-US" w:eastAsia="pt-BR"/>
        </w:rPr>
      </w:pPr>
    </w:p>
    <w:p w:rsidR="006B6034" w:rsidRPr="00F93770" w:rsidRDefault="00F93770">
      <w:pPr>
        <w:shd w:val="clear" w:color="auto" w:fill="FFFFFF"/>
        <w:spacing w:after="240" w:line="240" w:lineRule="auto"/>
        <w:rPr>
          <w:rFonts w:ascii="Arial" w:hAnsi="Arial" w:cs="Arial"/>
        </w:rPr>
      </w:pPr>
      <w:r w:rsidRPr="00F93770">
        <w:rPr>
          <w:rFonts w:ascii="Arial" w:eastAsia="Times New Roman" w:hAnsi="Arial" w:cs="Arial"/>
          <w:b/>
          <w:bCs/>
          <w:color w:val="191919"/>
          <w:lang w:val="en-US" w:eastAsia="pt-BR"/>
        </w:rPr>
        <w:t xml:space="preserve">6. </w:t>
      </w:r>
      <w:proofErr w:type="spellStart"/>
      <w:r w:rsidRPr="00F93770">
        <w:rPr>
          <w:rFonts w:ascii="Arial" w:eastAsia="Times New Roman" w:hAnsi="Arial" w:cs="Arial"/>
          <w:b/>
          <w:bCs/>
          <w:color w:val="191919"/>
          <w:lang w:val="en-US" w:eastAsia="pt-BR"/>
        </w:rPr>
        <w:t>Emergência</w:t>
      </w:r>
      <w:proofErr w:type="spellEnd"/>
      <w:r w:rsidRPr="00F93770">
        <w:rPr>
          <w:rFonts w:ascii="Arial" w:eastAsia="Times New Roman" w:hAnsi="Arial" w:cs="Arial"/>
          <w:b/>
          <w:bCs/>
          <w:color w:val="191919"/>
          <w:lang w:val="en-US" w:eastAsia="pt-BR"/>
        </w:rPr>
        <w:t xml:space="preserve">! </w:t>
      </w:r>
      <w:proofErr w:type="spellStart"/>
      <w:r w:rsidRPr="00F93770">
        <w:rPr>
          <w:rFonts w:ascii="Arial" w:eastAsia="Times New Roman" w:hAnsi="Arial" w:cs="Arial"/>
          <w:b/>
          <w:bCs/>
          <w:color w:val="191919"/>
          <w:lang w:val="en-US" w:eastAsia="pt-BR"/>
        </w:rPr>
        <w:t>Lembre</w:t>
      </w:r>
      <w:proofErr w:type="spellEnd"/>
      <w:r w:rsidRPr="00F93770">
        <w:rPr>
          <w:rFonts w:ascii="Arial" w:eastAsia="Times New Roman" w:hAnsi="Arial" w:cs="Arial"/>
          <w:b/>
          <w:bCs/>
          <w:color w:val="191919"/>
          <w:lang w:val="en-US" w:eastAsia="pt-BR"/>
        </w:rPr>
        <w:t>-se 911!</w:t>
      </w:r>
    </w:p>
    <w:p w:rsidR="006B6034" w:rsidRP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VoIP não permite a chamada fácil 911 porque o servidor de voz não tem ideia de onde o telefone é, apenas seu endereço IP</w:t>
      </w:r>
      <w:r w:rsidRPr="00F93770">
        <w:rPr>
          <w:rFonts w:ascii="Arial" w:eastAsia="Times New Roman" w:hAnsi="Arial" w:cs="Arial"/>
          <w:color w:val="191919"/>
          <w:lang w:eastAsia="pt-BR"/>
        </w:rPr>
        <w:t xml:space="preserve">. O telefone pode estar em qualquer lugar em qualquer segmento de rede e sua localização pode mudar se o usuário mover o telefone para uma tomada de rede diferente. Emergência  </w:t>
      </w:r>
    </w:p>
    <w:p w:rsidR="006B6034" w:rsidRPr="00F93770" w:rsidRDefault="006B6034">
      <w:pPr>
        <w:shd w:val="clear" w:color="auto" w:fill="FFFFFF"/>
        <w:spacing w:after="240" w:line="240" w:lineRule="auto"/>
        <w:rPr>
          <w:rFonts w:ascii="Arial" w:eastAsia="Times New Roman" w:hAnsi="Arial" w:cs="Arial"/>
          <w:color w:val="191919"/>
          <w:lang w:eastAsia="pt-BR"/>
        </w:rPr>
      </w:pPr>
    </w:p>
    <w:p w:rsidR="006B6034" w:rsidRPr="00F93770" w:rsidRDefault="006B6034">
      <w:pPr>
        <w:shd w:val="clear" w:color="auto" w:fill="FFFFFF"/>
        <w:spacing w:after="240" w:line="240" w:lineRule="auto"/>
        <w:rPr>
          <w:rFonts w:ascii="Arial" w:eastAsia="Times New Roman" w:hAnsi="Arial" w:cs="Arial"/>
          <w:color w:val="191919"/>
          <w:lang w:eastAsia="pt-BR"/>
        </w:rPr>
      </w:pPr>
    </w:p>
    <w:p w:rsidR="006B6034" w:rsidRPr="00F93770" w:rsidRDefault="00F93770">
      <w:pPr>
        <w:shd w:val="clear" w:color="auto" w:fill="FFFFFF"/>
        <w:spacing w:after="240" w:line="240" w:lineRule="auto"/>
        <w:rPr>
          <w:rFonts w:ascii="Arial" w:eastAsia="Times New Roman" w:hAnsi="Arial" w:cs="Arial"/>
          <w:color w:val="191919"/>
          <w:lang w:eastAsia="pt-BR"/>
        </w:rPr>
      </w:pPr>
      <w:proofErr w:type="gramStart"/>
      <w:r w:rsidRPr="00F93770">
        <w:rPr>
          <w:rFonts w:ascii="Arial" w:eastAsia="Times New Roman" w:hAnsi="Arial" w:cs="Arial"/>
          <w:color w:val="191919"/>
          <w:lang w:eastAsia="pt-BR"/>
        </w:rPr>
        <w:t>pessoal</w:t>
      </w:r>
      <w:proofErr w:type="gramEnd"/>
      <w:r w:rsidRPr="00F93770">
        <w:rPr>
          <w:rFonts w:ascii="Arial" w:eastAsia="Times New Roman" w:hAnsi="Arial" w:cs="Arial"/>
          <w:color w:val="191919"/>
          <w:lang w:eastAsia="pt-BR"/>
        </w:rPr>
        <w:t xml:space="preserve"> pode ser enviada para o lugar errado. "</w:t>
      </w:r>
      <w:r w:rsidRPr="00F93770">
        <w:rPr>
          <w:rFonts w:ascii="Arial" w:eastAsia="Times New Roman" w:hAnsi="Arial" w:cs="Arial"/>
          <w:color w:val="191919"/>
          <w:lang w:eastAsia="pt-BR"/>
        </w:rPr>
        <w:t xml:space="preserve">Eu sugiro que você conecte telefones até uma linha de telefone analógico se você puder", diz Johansson. A empresa tem 1.000 </w:t>
      </w:r>
      <w:proofErr w:type="spellStart"/>
      <w:r w:rsidRPr="00F93770">
        <w:rPr>
          <w:rFonts w:ascii="Arial" w:eastAsia="Times New Roman" w:hAnsi="Arial" w:cs="Arial"/>
          <w:color w:val="191919"/>
          <w:lang w:eastAsia="pt-BR"/>
        </w:rPr>
        <w:t>teletrabalhadores</w:t>
      </w:r>
      <w:proofErr w:type="spellEnd"/>
      <w:r w:rsidRPr="00F93770">
        <w:rPr>
          <w:rFonts w:ascii="Arial" w:eastAsia="Times New Roman" w:hAnsi="Arial" w:cs="Arial"/>
          <w:color w:val="191919"/>
          <w:lang w:eastAsia="pt-BR"/>
        </w:rPr>
        <w:t xml:space="preserve"> tão distantes como a Califórnia apoiada por equipamentos </w:t>
      </w:r>
      <w:proofErr w:type="spellStart"/>
      <w:r w:rsidRPr="00F93770">
        <w:rPr>
          <w:rFonts w:ascii="Arial" w:eastAsia="Times New Roman" w:hAnsi="Arial" w:cs="Arial"/>
          <w:color w:val="191919"/>
          <w:lang w:eastAsia="pt-BR"/>
        </w:rPr>
        <w:t>Mitel</w:t>
      </w:r>
      <w:proofErr w:type="spellEnd"/>
      <w:r w:rsidRPr="00F93770">
        <w:rPr>
          <w:rFonts w:ascii="Arial" w:eastAsia="Times New Roman" w:hAnsi="Arial" w:cs="Arial"/>
          <w:color w:val="191919"/>
          <w:lang w:eastAsia="pt-BR"/>
        </w:rPr>
        <w:t>. "Eu não quero que eles liguem para o 911 em Nova J</w:t>
      </w:r>
      <w:r w:rsidRPr="00F93770">
        <w:rPr>
          <w:rFonts w:ascii="Arial" w:eastAsia="Times New Roman" w:hAnsi="Arial" w:cs="Arial"/>
          <w:color w:val="191919"/>
          <w:lang w:eastAsia="pt-BR"/>
        </w:rPr>
        <w:t xml:space="preserve">ersey", diz ela. </w:t>
      </w:r>
      <w:r w:rsidRPr="00F93770">
        <w:rPr>
          <w:rFonts w:ascii="Arial" w:eastAsia="Times New Roman" w:hAnsi="Arial" w:cs="Arial"/>
          <w:color w:val="191919"/>
          <w:lang w:val="en-US" w:eastAsia="pt-BR"/>
        </w:rPr>
        <w:t xml:space="preserve">"Para </w:t>
      </w:r>
      <w:proofErr w:type="spellStart"/>
      <w:r w:rsidRPr="00F93770">
        <w:rPr>
          <w:rFonts w:ascii="Arial" w:eastAsia="Times New Roman" w:hAnsi="Arial" w:cs="Arial"/>
          <w:color w:val="191919"/>
          <w:lang w:val="en-US" w:eastAsia="pt-BR"/>
        </w:rPr>
        <w:t>nós</w:t>
      </w:r>
      <w:proofErr w:type="spellEnd"/>
      <w:r w:rsidRPr="00F93770">
        <w:rPr>
          <w:rFonts w:ascii="Arial" w:eastAsia="Times New Roman" w:hAnsi="Arial" w:cs="Arial"/>
          <w:color w:val="191919"/>
          <w:lang w:val="en-US" w:eastAsia="pt-BR"/>
        </w:rPr>
        <w:t xml:space="preserve"> </w:t>
      </w:r>
      <w:proofErr w:type="spellStart"/>
      <w:r w:rsidRPr="00F93770">
        <w:rPr>
          <w:rFonts w:ascii="Arial" w:eastAsia="Times New Roman" w:hAnsi="Arial" w:cs="Arial"/>
          <w:color w:val="191919"/>
          <w:lang w:val="en-US" w:eastAsia="pt-BR"/>
        </w:rPr>
        <w:t>isso</w:t>
      </w:r>
      <w:proofErr w:type="spellEnd"/>
      <w:r w:rsidRPr="00F93770">
        <w:rPr>
          <w:rFonts w:ascii="Arial" w:eastAsia="Times New Roman" w:hAnsi="Arial" w:cs="Arial"/>
          <w:color w:val="191919"/>
          <w:lang w:val="en-US" w:eastAsia="pt-BR"/>
        </w:rPr>
        <w:t xml:space="preserve"> </w:t>
      </w:r>
      <w:proofErr w:type="spellStart"/>
      <w:r w:rsidRPr="00F93770">
        <w:rPr>
          <w:rFonts w:ascii="Arial" w:eastAsia="Times New Roman" w:hAnsi="Arial" w:cs="Arial"/>
          <w:color w:val="191919"/>
          <w:lang w:val="en-US" w:eastAsia="pt-BR"/>
        </w:rPr>
        <w:t>foi</w:t>
      </w:r>
      <w:proofErr w:type="spellEnd"/>
      <w:r w:rsidRPr="00F93770">
        <w:rPr>
          <w:rFonts w:ascii="Arial" w:eastAsia="Times New Roman" w:hAnsi="Arial" w:cs="Arial"/>
          <w:color w:val="191919"/>
          <w:lang w:val="en-US" w:eastAsia="pt-BR"/>
        </w:rPr>
        <w:t xml:space="preserve"> </w:t>
      </w:r>
      <w:proofErr w:type="spellStart"/>
      <w:r w:rsidRPr="00F93770">
        <w:rPr>
          <w:rFonts w:ascii="Arial" w:eastAsia="Times New Roman" w:hAnsi="Arial" w:cs="Arial"/>
          <w:color w:val="191919"/>
          <w:lang w:val="en-US" w:eastAsia="pt-BR"/>
        </w:rPr>
        <w:t>uma</w:t>
      </w:r>
      <w:proofErr w:type="spellEnd"/>
      <w:r w:rsidRPr="00F93770">
        <w:rPr>
          <w:rFonts w:ascii="Arial" w:eastAsia="Times New Roman" w:hAnsi="Arial" w:cs="Arial"/>
          <w:color w:val="191919"/>
          <w:lang w:val="en-US" w:eastAsia="pt-BR"/>
        </w:rPr>
        <w:t xml:space="preserve"> </w:t>
      </w:r>
      <w:proofErr w:type="spellStart"/>
      <w:r w:rsidRPr="00F93770">
        <w:rPr>
          <w:rFonts w:ascii="Arial" w:eastAsia="Times New Roman" w:hAnsi="Arial" w:cs="Arial"/>
          <w:color w:val="191919"/>
          <w:lang w:val="en-US" w:eastAsia="pt-BR"/>
        </w:rPr>
        <w:t>grande</w:t>
      </w:r>
      <w:proofErr w:type="spellEnd"/>
      <w:r w:rsidRPr="00F93770">
        <w:rPr>
          <w:rFonts w:ascii="Arial" w:eastAsia="Times New Roman" w:hAnsi="Arial" w:cs="Arial"/>
          <w:color w:val="191919"/>
          <w:lang w:val="en-US" w:eastAsia="pt-BR"/>
        </w:rPr>
        <w:t xml:space="preserve"> </w:t>
      </w:r>
      <w:proofErr w:type="spellStart"/>
      <w:r w:rsidRPr="00F93770">
        <w:rPr>
          <w:rFonts w:ascii="Arial" w:eastAsia="Times New Roman" w:hAnsi="Arial" w:cs="Arial"/>
          <w:color w:val="191919"/>
          <w:lang w:val="en-US" w:eastAsia="pt-BR"/>
        </w:rPr>
        <w:t>responsabilidade</w:t>
      </w:r>
      <w:proofErr w:type="spellEnd"/>
      <w:r w:rsidRPr="00F93770">
        <w:rPr>
          <w:rFonts w:ascii="Arial" w:eastAsia="Times New Roman" w:hAnsi="Arial" w:cs="Arial"/>
          <w:color w:val="191919"/>
          <w:lang w:val="en-US" w:eastAsia="pt-BR"/>
        </w:rPr>
        <w:t xml:space="preserve"> </w:t>
      </w:r>
      <w:proofErr w:type="spellStart"/>
      <w:r w:rsidRPr="00F93770">
        <w:rPr>
          <w:rFonts w:ascii="Arial" w:eastAsia="Times New Roman" w:hAnsi="Arial" w:cs="Arial"/>
          <w:color w:val="191919"/>
          <w:lang w:val="en-US" w:eastAsia="pt-BR"/>
        </w:rPr>
        <w:t>potencial</w:t>
      </w:r>
      <w:proofErr w:type="spellEnd"/>
      <w:r w:rsidRPr="00F93770">
        <w:rPr>
          <w:rFonts w:ascii="Arial" w:eastAsia="Times New Roman" w:hAnsi="Arial" w:cs="Arial"/>
          <w:color w:val="191919"/>
          <w:lang w:val="en-US" w:eastAsia="pt-BR"/>
        </w:rPr>
        <w:t>."</w:t>
      </w:r>
    </w:p>
    <w:p w:rsidR="006B6034" w:rsidRPr="00F93770" w:rsidRDefault="006B6034">
      <w:pPr>
        <w:shd w:val="clear" w:color="auto" w:fill="FFFFFF"/>
        <w:spacing w:after="240" w:line="240" w:lineRule="auto"/>
        <w:rPr>
          <w:rFonts w:ascii="Arial" w:eastAsia="Times New Roman" w:hAnsi="Arial" w:cs="Arial"/>
          <w:b/>
          <w:bCs/>
          <w:color w:val="191919"/>
          <w:lang w:eastAsia="pt-BR"/>
        </w:rPr>
      </w:pPr>
    </w:p>
    <w:p w:rsidR="006B6034" w:rsidRPr="00F93770" w:rsidRDefault="00F93770">
      <w:pPr>
        <w:shd w:val="clear" w:color="auto" w:fill="FFFFFF"/>
        <w:spacing w:after="240" w:line="240" w:lineRule="auto"/>
        <w:rPr>
          <w:rFonts w:ascii="Arial" w:eastAsia="Times New Roman" w:hAnsi="Arial" w:cs="Arial"/>
          <w:color w:val="191919"/>
          <w:lang w:val="en-US" w:eastAsia="pt-BR"/>
        </w:rPr>
      </w:pPr>
      <w:r w:rsidRPr="00F93770">
        <w:rPr>
          <w:rFonts w:ascii="Arial" w:eastAsia="Times New Roman" w:hAnsi="Arial" w:cs="Arial"/>
          <w:b/>
          <w:bCs/>
          <w:color w:val="191919"/>
          <w:lang w:eastAsia="pt-BR"/>
        </w:rPr>
        <w:t>7. Faça um treinamento simples.</w:t>
      </w:r>
    </w:p>
    <w:p w:rsidR="006B6034" w:rsidRP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 xml:space="preserve">Desdobramentos em massa significa um grande número de usuários que devem ser treinados para usar os novos telefones. No caso de </w:t>
      </w:r>
      <w:proofErr w:type="spellStart"/>
      <w:r w:rsidRPr="00F93770">
        <w:rPr>
          <w:rFonts w:ascii="Arial" w:eastAsia="Times New Roman" w:hAnsi="Arial" w:cs="Arial"/>
          <w:color w:val="191919"/>
          <w:lang w:eastAsia="pt-BR"/>
        </w:rPr>
        <w:t>telecomutadores</w:t>
      </w:r>
      <w:proofErr w:type="spellEnd"/>
      <w:r w:rsidRPr="00F93770">
        <w:rPr>
          <w:rFonts w:ascii="Arial" w:eastAsia="Times New Roman" w:hAnsi="Arial" w:cs="Arial"/>
          <w:color w:val="191919"/>
          <w:lang w:eastAsia="pt-BR"/>
        </w:rPr>
        <w:t>, el</w:t>
      </w:r>
      <w:r w:rsidRPr="00F93770">
        <w:rPr>
          <w:rFonts w:ascii="Arial" w:eastAsia="Times New Roman" w:hAnsi="Arial" w:cs="Arial"/>
          <w:color w:val="191919"/>
          <w:lang w:eastAsia="pt-BR"/>
        </w:rPr>
        <w:t xml:space="preserve">es podem ser esperados para instalar o equipamento também, e que pode vir como um choque para </w:t>
      </w:r>
      <w:proofErr w:type="gramStart"/>
      <w:r w:rsidRPr="00F93770">
        <w:rPr>
          <w:rFonts w:ascii="Arial" w:eastAsia="Times New Roman" w:hAnsi="Arial" w:cs="Arial"/>
          <w:color w:val="191919"/>
          <w:lang w:eastAsia="pt-BR"/>
        </w:rPr>
        <w:t>muitas  pessoas</w:t>
      </w:r>
      <w:proofErr w:type="gramEnd"/>
      <w:r w:rsidRPr="00F93770">
        <w:rPr>
          <w:rFonts w:ascii="Arial" w:eastAsia="Times New Roman" w:hAnsi="Arial" w:cs="Arial"/>
          <w:color w:val="191919"/>
          <w:lang w:eastAsia="pt-BR"/>
        </w:rPr>
        <w:t xml:space="preserve"> que costumavam trabalhar em um escritório onde os telefones e computadores já estão configurados. "Nós até mesmo usamos fotos com instruções: aqui</w:t>
      </w:r>
      <w:r w:rsidRPr="00F93770">
        <w:rPr>
          <w:rFonts w:ascii="Arial" w:eastAsia="Times New Roman" w:hAnsi="Arial" w:cs="Arial"/>
          <w:color w:val="191919"/>
          <w:lang w:eastAsia="pt-BR"/>
        </w:rPr>
        <w:t xml:space="preserve"> está o conector de rede. Aqui está a parte de trás do seu telefone. Conecte-os uns aos outros ", diz Johansson. "Não poderíamos ter feito este projeto sem uma boa documentação." Uma lista de perguntas frequentes manteve as chamadas de help-</w:t>
      </w:r>
      <w:proofErr w:type="spellStart"/>
      <w:r w:rsidRPr="00F93770">
        <w:rPr>
          <w:rFonts w:ascii="Arial" w:eastAsia="Times New Roman" w:hAnsi="Arial" w:cs="Arial"/>
          <w:color w:val="191919"/>
          <w:lang w:eastAsia="pt-BR"/>
        </w:rPr>
        <w:t>desk</w:t>
      </w:r>
      <w:proofErr w:type="spellEnd"/>
      <w:r w:rsidRPr="00F93770">
        <w:rPr>
          <w:rFonts w:ascii="Arial" w:eastAsia="Times New Roman" w:hAnsi="Arial" w:cs="Arial"/>
          <w:color w:val="191919"/>
          <w:lang w:eastAsia="pt-BR"/>
        </w:rPr>
        <w:t xml:space="preserve"> ao mínimo,</w:t>
      </w:r>
      <w:r w:rsidRPr="00F93770">
        <w:rPr>
          <w:rFonts w:ascii="Arial" w:eastAsia="Times New Roman" w:hAnsi="Arial" w:cs="Arial"/>
          <w:color w:val="191919"/>
          <w:lang w:eastAsia="pt-BR"/>
        </w:rPr>
        <w:t xml:space="preserve"> diz ela.</w:t>
      </w:r>
    </w:p>
    <w:p w:rsidR="006B6034" w:rsidRPr="00F93770" w:rsidRDefault="00F93770">
      <w:pPr>
        <w:shd w:val="clear" w:color="auto" w:fill="FFFFFF"/>
        <w:spacing w:after="240" w:line="240" w:lineRule="auto"/>
        <w:rPr>
          <w:rFonts w:ascii="Arial" w:hAnsi="Arial" w:cs="Arial"/>
        </w:rPr>
      </w:pPr>
      <w:r w:rsidRPr="00F93770">
        <w:rPr>
          <w:rFonts w:ascii="Arial" w:eastAsia="Times New Roman" w:hAnsi="Arial" w:cs="Arial"/>
          <w:color w:val="191919"/>
          <w:lang w:eastAsia="pt-BR"/>
        </w:rPr>
        <w:t>Além disso, implante telefones IP em áreas públicas - como salas de conferência, refeitórios - antes de um programa formal de treinamento de telefones IP e bem antes de colocar dezenas ou centenas de aparelhos nos desktops dos usuários. Especiali</w:t>
      </w:r>
      <w:r w:rsidRPr="00F93770">
        <w:rPr>
          <w:rFonts w:ascii="Arial" w:eastAsia="Times New Roman" w:hAnsi="Arial" w:cs="Arial"/>
          <w:color w:val="191919"/>
          <w:lang w:eastAsia="pt-BR"/>
        </w:rPr>
        <w:t xml:space="preserve">stas em TI e telecomunicações dizem que isso dará aos usuários um vislumbre da nova tecnologia e permitir que os funcionários </w:t>
      </w:r>
      <w:proofErr w:type="gramStart"/>
      <w:r w:rsidRPr="00F93770">
        <w:rPr>
          <w:rFonts w:ascii="Arial" w:eastAsia="Times New Roman" w:hAnsi="Arial" w:cs="Arial"/>
          <w:color w:val="191919"/>
          <w:lang w:eastAsia="pt-BR"/>
        </w:rPr>
        <w:t>curiosos  experimentar</w:t>
      </w:r>
      <w:proofErr w:type="gramEnd"/>
      <w:r w:rsidRPr="00F93770">
        <w:rPr>
          <w:rFonts w:ascii="Arial" w:eastAsia="Times New Roman" w:hAnsi="Arial" w:cs="Arial"/>
          <w:color w:val="191919"/>
          <w:lang w:eastAsia="pt-BR"/>
        </w:rPr>
        <w:t xml:space="preserve"> o hardware. Esta é uma abordagem de baixo risco para que as pessoas usem imediatamente tecnologia de telefo</w:t>
      </w:r>
      <w:r w:rsidRPr="00F93770">
        <w:rPr>
          <w:rFonts w:ascii="Arial" w:eastAsia="Times New Roman" w:hAnsi="Arial" w:cs="Arial"/>
          <w:color w:val="191919"/>
          <w:lang w:eastAsia="pt-BR"/>
        </w:rPr>
        <w:t>ne IP desconhecida para seus trabalhos diários.</w:t>
      </w:r>
    </w:p>
    <w:p w:rsidR="006B6034" w:rsidRPr="00F93770" w:rsidRDefault="006B6034">
      <w:pPr>
        <w:shd w:val="clear" w:color="auto" w:fill="FFFFFF"/>
        <w:spacing w:after="240" w:line="240" w:lineRule="auto"/>
        <w:rPr>
          <w:rFonts w:ascii="Arial" w:eastAsia="Times New Roman" w:hAnsi="Arial" w:cs="Arial"/>
          <w:color w:val="191919"/>
          <w:lang w:eastAsia="pt-BR"/>
        </w:rPr>
      </w:pPr>
    </w:p>
    <w:p w:rsidR="006B6034" w:rsidRPr="00F93770" w:rsidRDefault="00F93770">
      <w:pPr>
        <w:shd w:val="clear" w:color="auto" w:fill="FFFFFF"/>
        <w:spacing w:after="240" w:line="240" w:lineRule="auto"/>
        <w:rPr>
          <w:rFonts w:ascii="Arial" w:eastAsia="Times New Roman" w:hAnsi="Arial" w:cs="Arial"/>
          <w:color w:val="191919"/>
          <w:lang w:val="en-US" w:eastAsia="pt-BR"/>
        </w:rPr>
      </w:pPr>
      <w:r w:rsidRPr="00F93770">
        <w:rPr>
          <w:rFonts w:ascii="Arial" w:eastAsia="Times New Roman" w:hAnsi="Arial" w:cs="Arial"/>
          <w:b/>
          <w:bCs/>
          <w:color w:val="191919"/>
          <w:lang w:val="en-US" w:eastAsia="pt-BR"/>
        </w:rPr>
        <w:t xml:space="preserve">8. Gateways para a </w:t>
      </w:r>
      <w:proofErr w:type="spellStart"/>
      <w:r w:rsidRPr="00F93770">
        <w:rPr>
          <w:rFonts w:ascii="Arial" w:eastAsia="Times New Roman" w:hAnsi="Arial" w:cs="Arial"/>
          <w:b/>
          <w:bCs/>
          <w:color w:val="191919"/>
          <w:lang w:val="en-US" w:eastAsia="pt-BR"/>
        </w:rPr>
        <w:t>poupança</w:t>
      </w:r>
      <w:proofErr w:type="spellEnd"/>
      <w:r w:rsidRPr="00F93770">
        <w:rPr>
          <w:rFonts w:ascii="Arial" w:eastAsia="Times New Roman" w:hAnsi="Arial" w:cs="Arial"/>
          <w:b/>
          <w:bCs/>
          <w:color w:val="191919"/>
          <w:lang w:val="en-US" w:eastAsia="pt-BR"/>
        </w:rPr>
        <w:t>.</w:t>
      </w:r>
    </w:p>
    <w:p w:rsidR="006B6034" w:rsidRP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Em vez de cobrir um site corporativo com telefones IP - que pode custar de US $ 200 a US $ 900 - considere a possibilidade de implantar aparelhos analógicos de baixo custo com ga</w:t>
      </w:r>
      <w:r w:rsidRPr="00F93770">
        <w:rPr>
          <w:rFonts w:ascii="Arial" w:eastAsia="Times New Roman" w:hAnsi="Arial" w:cs="Arial"/>
          <w:color w:val="191919"/>
          <w:lang w:eastAsia="pt-BR"/>
        </w:rPr>
        <w:t>teways analógicos para IP, para conectar o tráfego à rede VoIP. As probabilidades são que você vai precisar de gateways analógicos de qualquer maneira, para apoiar as máquinas de fax, que não se comportam bem em links IP. Se telefones analógicos simples po</w:t>
      </w:r>
      <w:r w:rsidRPr="00F93770">
        <w:rPr>
          <w:rFonts w:ascii="Arial" w:eastAsia="Times New Roman" w:hAnsi="Arial" w:cs="Arial"/>
          <w:color w:val="191919"/>
          <w:lang w:eastAsia="pt-BR"/>
        </w:rPr>
        <w:t>dem fazer o trabalho em certas áreas - como corredores ou docas de carregamento - poderia ser uma poupança de dinheiro. Esta é uma prática comum em faculdades com centenas de telefones em dormitórios e hospitais com dezenas de corredores e telefones de sal</w:t>
      </w:r>
      <w:r w:rsidRPr="00F93770">
        <w:rPr>
          <w:rFonts w:ascii="Arial" w:eastAsia="Times New Roman" w:hAnsi="Arial" w:cs="Arial"/>
          <w:color w:val="191919"/>
          <w:lang w:eastAsia="pt-BR"/>
        </w:rPr>
        <w:t>a de exame.</w:t>
      </w:r>
    </w:p>
    <w:p w:rsidR="006B6034" w:rsidRPr="00F93770" w:rsidRDefault="006B6034">
      <w:pPr>
        <w:shd w:val="clear" w:color="auto" w:fill="FFFFFF"/>
        <w:spacing w:after="240" w:line="240" w:lineRule="auto"/>
        <w:rPr>
          <w:rFonts w:ascii="Arial" w:eastAsia="Times New Roman" w:hAnsi="Arial" w:cs="Arial"/>
          <w:color w:val="191919"/>
          <w:lang w:eastAsia="pt-BR"/>
        </w:rPr>
      </w:pPr>
    </w:p>
    <w:p w:rsidR="006B6034" w:rsidRPr="00F93770" w:rsidRDefault="006B6034">
      <w:pPr>
        <w:shd w:val="clear" w:color="auto" w:fill="FFFFFF"/>
        <w:spacing w:after="240" w:line="240" w:lineRule="auto"/>
        <w:rPr>
          <w:rFonts w:ascii="Arial" w:eastAsia="Times New Roman" w:hAnsi="Arial" w:cs="Arial"/>
          <w:color w:val="191919"/>
          <w:lang w:eastAsia="pt-BR"/>
        </w:rPr>
      </w:pPr>
    </w:p>
    <w:p w:rsid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 xml:space="preserve">"Mas apenas alguns dos nossos edifícios têm interruptores que são totalmente redundantes", diz </w:t>
      </w:r>
      <w:proofErr w:type="spellStart"/>
      <w:r w:rsidRPr="00F93770">
        <w:rPr>
          <w:rFonts w:ascii="Arial" w:eastAsia="Times New Roman" w:hAnsi="Arial" w:cs="Arial"/>
          <w:color w:val="191919"/>
          <w:lang w:eastAsia="pt-BR"/>
        </w:rPr>
        <w:t>Elwyn</w:t>
      </w:r>
      <w:proofErr w:type="spellEnd"/>
      <w:r w:rsidRPr="00F93770">
        <w:rPr>
          <w:rFonts w:ascii="Arial" w:eastAsia="Times New Roman" w:hAnsi="Arial" w:cs="Arial"/>
          <w:color w:val="191919"/>
          <w:lang w:eastAsia="pt-BR"/>
        </w:rPr>
        <w:t xml:space="preserve"> Hull, diretor de telecomunicações da Universidade do Texas </w:t>
      </w:r>
      <w:proofErr w:type="spellStart"/>
      <w:r w:rsidRPr="00F93770">
        <w:rPr>
          <w:rFonts w:ascii="Arial" w:eastAsia="Times New Roman" w:hAnsi="Arial" w:cs="Arial"/>
          <w:color w:val="191919"/>
          <w:lang w:eastAsia="pt-BR"/>
        </w:rPr>
        <w:t>Southwestern</w:t>
      </w:r>
      <w:proofErr w:type="spellEnd"/>
      <w:r w:rsidRPr="00F93770">
        <w:rPr>
          <w:rFonts w:ascii="Arial" w:eastAsia="Times New Roman" w:hAnsi="Arial" w:cs="Arial"/>
          <w:color w:val="191919"/>
          <w:lang w:eastAsia="pt-BR"/>
        </w:rPr>
        <w:t xml:space="preserve"> Medical Center, em Dallas, que administra uma rede de voz híbrida IP </w:t>
      </w:r>
      <w:r w:rsidRPr="00F93770">
        <w:rPr>
          <w:rFonts w:ascii="Arial" w:eastAsia="Times New Roman" w:hAnsi="Arial" w:cs="Arial"/>
          <w:color w:val="191919"/>
          <w:lang w:eastAsia="pt-BR"/>
        </w:rPr>
        <w:t xml:space="preserve">e analógico / digital da Siemens. Telefones IP em escritórios administrativos, clínicas </w:t>
      </w:r>
    </w:p>
    <w:p w:rsidR="00F93770" w:rsidRDefault="00F93770">
      <w:pPr>
        <w:shd w:val="clear" w:color="auto" w:fill="FFFFFF"/>
        <w:spacing w:after="240" w:line="240" w:lineRule="auto"/>
        <w:rPr>
          <w:rFonts w:ascii="Arial" w:eastAsia="Times New Roman" w:hAnsi="Arial" w:cs="Arial"/>
          <w:color w:val="191919"/>
          <w:lang w:eastAsia="pt-BR"/>
        </w:rPr>
      </w:pPr>
    </w:p>
    <w:p w:rsidR="006B6034" w:rsidRPr="00F93770" w:rsidRDefault="00F93770">
      <w:pPr>
        <w:shd w:val="clear" w:color="auto" w:fill="FFFFFF"/>
        <w:spacing w:after="240" w:line="240" w:lineRule="auto"/>
        <w:rPr>
          <w:rFonts w:ascii="Arial" w:eastAsia="Times New Roman" w:hAnsi="Arial" w:cs="Arial"/>
          <w:color w:val="191919"/>
          <w:lang w:eastAsia="pt-BR"/>
        </w:rPr>
      </w:pPr>
      <w:proofErr w:type="gramStart"/>
      <w:r w:rsidRPr="00F93770">
        <w:rPr>
          <w:rFonts w:ascii="Arial" w:eastAsia="Times New Roman" w:hAnsi="Arial" w:cs="Arial"/>
          <w:color w:val="191919"/>
          <w:lang w:eastAsia="pt-BR"/>
        </w:rPr>
        <w:t>remotas</w:t>
      </w:r>
      <w:proofErr w:type="gramEnd"/>
      <w:r w:rsidRPr="00F93770">
        <w:rPr>
          <w:rFonts w:ascii="Arial" w:eastAsia="Times New Roman" w:hAnsi="Arial" w:cs="Arial"/>
          <w:color w:val="191919"/>
          <w:lang w:eastAsia="pt-BR"/>
        </w:rPr>
        <w:t xml:space="preserve"> e sites de satélite, enquanto as salas de emergência, salas de operações e áreas de cuidados críticos têm telefones analógicos. "Em áreas críticas que fornecem </w:t>
      </w:r>
      <w:r w:rsidRPr="00F93770">
        <w:rPr>
          <w:rFonts w:ascii="Arial" w:eastAsia="Times New Roman" w:hAnsi="Arial" w:cs="Arial"/>
          <w:color w:val="191919"/>
          <w:lang w:eastAsia="pt-BR"/>
        </w:rPr>
        <w:t>muito em atendimento ao paciente, não nos sentimos seguros o suficiente para ir com uma solução de VoIP", diz Hull.</w:t>
      </w:r>
    </w:p>
    <w:p w:rsidR="006B6034" w:rsidRPr="00F93770" w:rsidRDefault="006B6034">
      <w:pPr>
        <w:shd w:val="clear" w:color="auto" w:fill="FFFFFF"/>
        <w:spacing w:after="240" w:line="240" w:lineRule="auto"/>
        <w:rPr>
          <w:rFonts w:ascii="Arial" w:eastAsia="Times New Roman" w:hAnsi="Arial" w:cs="Arial"/>
          <w:color w:val="191919"/>
          <w:lang w:eastAsia="pt-BR"/>
        </w:rPr>
      </w:pPr>
    </w:p>
    <w:p w:rsidR="006B6034" w:rsidRPr="00F93770" w:rsidRDefault="00F93770">
      <w:pPr>
        <w:shd w:val="clear" w:color="auto" w:fill="FFFFFF"/>
        <w:spacing w:beforeAutospacing="1" w:afterAutospacing="1" w:line="240" w:lineRule="auto"/>
        <w:outlineLvl w:val="3"/>
        <w:rPr>
          <w:rFonts w:ascii="Arial" w:eastAsia="Times New Roman" w:hAnsi="Arial" w:cs="Arial"/>
          <w:b/>
          <w:bCs/>
          <w:color w:val="191919"/>
          <w:lang w:val="en-US" w:eastAsia="pt-BR"/>
        </w:rPr>
      </w:pPr>
      <w:r w:rsidRPr="00F93770">
        <w:rPr>
          <w:rFonts w:ascii="Arial" w:eastAsia="Times New Roman" w:hAnsi="Arial" w:cs="Arial"/>
          <w:b/>
          <w:bCs/>
          <w:color w:val="191919"/>
          <w:lang w:val="en-US" w:eastAsia="pt-BR"/>
        </w:rPr>
        <w:t>9. O toque suave.</w:t>
      </w:r>
    </w:p>
    <w:p w:rsidR="006B6034" w:rsidRP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 xml:space="preserve">Considere os </w:t>
      </w:r>
      <w:proofErr w:type="spellStart"/>
      <w:r w:rsidRPr="00F93770">
        <w:rPr>
          <w:rFonts w:ascii="Arial" w:eastAsia="Times New Roman" w:hAnsi="Arial" w:cs="Arial"/>
          <w:color w:val="191919"/>
          <w:lang w:eastAsia="pt-BR"/>
        </w:rPr>
        <w:t>softphones</w:t>
      </w:r>
      <w:proofErr w:type="spellEnd"/>
      <w:r w:rsidRPr="00F93770">
        <w:rPr>
          <w:rFonts w:ascii="Arial" w:eastAsia="Times New Roman" w:hAnsi="Arial" w:cs="Arial"/>
          <w:color w:val="191919"/>
          <w:lang w:eastAsia="pt-BR"/>
        </w:rPr>
        <w:t xml:space="preserve"> como uma alternativa aos telefones de mesa para determinados tipos de funcionários. Usuários com </w:t>
      </w:r>
      <w:r w:rsidRPr="00F93770">
        <w:rPr>
          <w:rFonts w:ascii="Arial" w:eastAsia="Times New Roman" w:hAnsi="Arial" w:cs="Arial"/>
          <w:color w:val="191919"/>
          <w:lang w:eastAsia="pt-BR"/>
        </w:rPr>
        <w:t>tecnologia avançada ou aqueles que trabalham regularmente em diferentes locais - como filiais, escritórios domésticos ou no local com clientes - são bons candidatos.</w:t>
      </w:r>
    </w:p>
    <w:p w:rsidR="006B6034" w:rsidRP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 xml:space="preserve">"Você pode simplesmente ir a qualquer lugar com o </w:t>
      </w:r>
      <w:proofErr w:type="spellStart"/>
      <w:r w:rsidRPr="00F93770">
        <w:rPr>
          <w:rFonts w:ascii="Arial" w:eastAsia="Times New Roman" w:hAnsi="Arial" w:cs="Arial"/>
          <w:color w:val="191919"/>
          <w:lang w:eastAsia="pt-BR"/>
        </w:rPr>
        <w:t>softphone</w:t>
      </w:r>
      <w:proofErr w:type="spellEnd"/>
      <w:r w:rsidRPr="00F93770">
        <w:rPr>
          <w:rFonts w:ascii="Arial" w:eastAsia="Times New Roman" w:hAnsi="Arial" w:cs="Arial"/>
          <w:color w:val="191919"/>
          <w:lang w:eastAsia="pt-BR"/>
        </w:rPr>
        <w:t xml:space="preserve"> e tem sua extensão de mesa lá"</w:t>
      </w:r>
      <w:r w:rsidRPr="00F93770">
        <w:rPr>
          <w:rFonts w:ascii="Arial" w:eastAsia="Times New Roman" w:hAnsi="Arial" w:cs="Arial"/>
          <w:color w:val="191919"/>
          <w:lang w:eastAsia="pt-BR"/>
        </w:rPr>
        <w:t xml:space="preserve">, diz Kurt </w:t>
      </w:r>
      <w:proofErr w:type="spellStart"/>
      <w:r w:rsidRPr="00F93770">
        <w:rPr>
          <w:rFonts w:ascii="Arial" w:eastAsia="Times New Roman" w:hAnsi="Arial" w:cs="Arial"/>
          <w:color w:val="191919"/>
          <w:lang w:eastAsia="pt-BR"/>
        </w:rPr>
        <w:t>Paige</w:t>
      </w:r>
      <w:proofErr w:type="spellEnd"/>
      <w:r w:rsidRPr="00F93770">
        <w:rPr>
          <w:rFonts w:ascii="Arial" w:eastAsia="Times New Roman" w:hAnsi="Arial" w:cs="Arial"/>
          <w:color w:val="191919"/>
          <w:lang w:eastAsia="pt-BR"/>
        </w:rPr>
        <w:t xml:space="preserve">, administrador de rede do American </w:t>
      </w:r>
      <w:proofErr w:type="spellStart"/>
      <w:r w:rsidRPr="00F93770">
        <w:rPr>
          <w:rFonts w:ascii="Arial" w:eastAsia="Times New Roman" w:hAnsi="Arial" w:cs="Arial"/>
          <w:color w:val="191919"/>
          <w:lang w:eastAsia="pt-BR"/>
        </w:rPr>
        <w:t>National</w:t>
      </w:r>
      <w:proofErr w:type="spellEnd"/>
      <w:r w:rsidRPr="00F93770">
        <w:rPr>
          <w:rFonts w:ascii="Arial" w:eastAsia="Times New Roman" w:hAnsi="Arial" w:cs="Arial"/>
          <w:color w:val="191919"/>
          <w:lang w:eastAsia="pt-BR"/>
        </w:rPr>
        <w:t xml:space="preserve"> Bank do Texas, que estima que 25% a 30% dos trabalhadores do banco terão softwares Cisco </w:t>
      </w:r>
      <w:proofErr w:type="spellStart"/>
      <w:r w:rsidRPr="00F93770">
        <w:rPr>
          <w:rFonts w:ascii="Arial" w:eastAsia="Times New Roman" w:hAnsi="Arial" w:cs="Arial"/>
          <w:color w:val="191919"/>
          <w:lang w:eastAsia="pt-BR"/>
        </w:rPr>
        <w:t>softphone</w:t>
      </w:r>
      <w:proofErr w:type="spellEnd"/>
      <w:r w:rsidRPr="00F93770">
        <w:rPr>
          <w:rFonts w:ascii="Arial" w:eastAsia="Times New Roman" w:hAnsi="Arial" w:cs="Arial"/>
          <w:color w:val="191919"/>
          <w:lang w:eastAsia="pt-BR"/>
        </w:rPr>
        <w:t xml:space="preserve"> Instalados em seus notebooks nos próximos anos. "Isso permitirá que os trabalhadores tenham a op</w:t>
      </w:r>
      <w:r w:rsidRPr="00F93770">
        <w:rPr>
          <w:rFonts w:ascii="Arial" w:eastAsia="Times New Roman" w:hAnsi="Arial" w:cs="Arial"/>
          <w:color w:val="191919"/>
          <w:lang w:eastAsia="pt-BR"/>
        </w:rPr>
        <w:t>ção de trabalhar no escritório ou em casa."</w:t>
      </w:r>
    </w:p>
    <w:p w:rsidR="006B6034" w:rsidRPr="00F93770" w:rsidRDefault="00F93770">
      <w:pPr>
        <w:shd w:val="clear" w:color="auto" w:fill="FFFFFF"/>
        <w:spacing w:after="240" w:line="240" w:lineRule="auto"/>
        <w:rPr>
          <w:rFonts w:ascii="Arial" w:eastAsia="Times New Roman" w:hAnsi="Arial" w:cs="Arial"/>
          <w:color w:val="191919"/>
          <w:lang w:eastAsia="pt-BR"/>
        </w:rPr>
      </w:pPr>
      <w:r w:rsidRPr="00F93770">
        <w:rPr>
          <w:rFonts w:ascii="Arial" w:eastAsia="Times New Roman" w:hAnsi="Arial" w:cs="Arial"/>
          <w:color w:val="191919"/>
          <w:lang w:eastAsia="pt-BR"/>
        </w:rPr>
        <w:t xml:space="preserve">É também uma proposta menos cara para apoiar os trabalhadores remotos. A licença Cisco IP </w:t>
      </w:r>
      <w:proofErr w:type="spellStart"/>
      <w:r w:rsidRPr="00F93770">
        <w:rPr>
          <w:rFonts w:ascii="Arial" w:eastAsia="Times New Roman" w:hAnsi="Arial" w:cs="Arial"/>
          <w:color w:val="191919"/>
          <w:lang w:eastAsia="pt-BR"/>
        </w:rPr>
        <w:t>softphone</w:t>
      </w:r>
      <w:proofErr w:type="spellEnd"/>
      <w:r w:rsidRPr="00F93770">
        <w:rPr>
          <w:rFonts w:ascii="Arial" w:eastAsia="Times New Roman" w:hAnsi="Arial" w:cs="Arial"/>
          <w:color w:val="191919"/>
          <w:lang w:eastAsia="pt-BR"/>
        </w:rPr>
        <w:t xml:space="preserve"> custa cerca de US $ 100, ou menos quando comprada em grandes quantidades. IP </w:t>
      </w:r>
      <w:proofErr w:type="spellStart"/>
      <w:r w:rsidRPr="00F93770">
        <w:rPr>
          <w:rFonts w:ascii="Arial" w:eastAsia="Times New Roman" w:hAnsi="Arial" w:cs="Arial"/>
          <w:color w:val="191919"/>
          <w:lang w:eastAsia="pt-BR"/>
        </w:rPr>
        <w:t>handsets</w:t>
      </w:r>
      <w:proofErr w:type="spellEnd"/>
      <w:r w:rsidRPr="00F93770">
        <w:rPr>
          <w:rFonts w:ascii="Arial" w:eastAsia="Times New Roman" w:hAnsi="Arial" w:cs="Arial"/>
          <w:color w:val="191919"/>
          <w:lang w:eastAsia="pt-BR"/>
        </w:rPr>
        <w:t xml:space="preserve"> com características semelh</w:t>
      </w:r>
      <w:r w:rsidRPr="00F93770">
        <w:rPr>
          <w:rFonts w:ascii="Arial" w:eastAsia="Times New Roman" w:hAnsi="Arial" w:cs="Arial"/>
          <w:color w:val="191919"/>
          <w:lang w:eastAsia="pt-BR"/>
        </w:rPr>
        <w:t xml:space="preserve">antes aos </w:t>
      </w:r>
      <w:proofErr w:type="spellStart"/>
      <w:r w:rsidRPr="00F93770">
        <w:rPr>
          <w:rFonts w:ascii="Arial" w:eastAsia="Times New Roman" w:hAnsi="Arial" w:cs="Arial"/>
          <w:color w:val="191919"/>
          <w:lang w:eastAsia="pt-BR"/>
        </w:rPr>
        <w:t>softphones</w:t>
      </w:r>
      <w:proofErr w:type="spellEnd"/>
      <w:r w:rsidRPr="00F93770">
        <w:rPr>
          <w:rFonts w:ascii="Arial" w:eastAsia="Times New Roman" w:hAnsi="Arial" w:cs="Arial"/>
          <w:color w:val="191919"/>
          <w:lang w:eastAsia="pt-BR"/>
        </w:rPr>
        <w:t xml:space="preserve"> normalmente custam US $ 300 a US $ 400.</w:t>
      </w:r>
    </w:p>
    <w:p w:rsidR="006B6034" w:rsidRPr="00F93770" w:rsidRDefault="006B6034">
      <w:pPr>
        <w:rPr>
          <w:rFonts w:ascii="Arial" w:eastAsia="Times New Roman" w:hAnsi="Arial" w:cs="Arial"/>
          <w:color w:val="191919"/>
          <w:lang w:eastAsia="pt-BR"/>
        </w:rPr>
      </w:pPr>
    </w:p>
    <w:p w:rsidR="006B6034" w:rsidRPr="00F93770" w:rsidRDefault="00F93770">
      <w:pPr>
        <w:rPr>
          <w:rFonts w:ascii="Arial" w:hAnsi="Arial" w:cs="Arial"/>
          <w:b/>
        </w:rPr>
      </w:pPr>
      <w:r w:rsidRPr="00F93770">
        <w:rPr>
          <w:rFonts w:ascii="Arial" w:hAnsi="Arial" w:cs="Arial"/>
          <w:b/>
        </w:rPr>
        <w:t>10. Controle remoto.</w:t>
      </w:r>
    </w:p>
    <w:p w:rsidR="006B6034" w:rsidRPr="00F93770" w:rsidRDefault="00F93770">
      <w:pPr>
        <w:rPr>
          <w:rFonts w:ascii="Arial" w:hAnsi="Arial" w:cs="Arial"/>
        </w:rPr>
      </w:pPr>
      <w:r w:rsidRPr="00F93770">
        <w:rPr>
          <w:rFonts w:ascii="Arial" w:hAnsi="Arial" w:cs="Arial"/>
        </w:rPr>
        <w:t>Descubra como o gerenciamento remoto se aplica ao seu IP PBX: você pode executar em seu PBX IP ou servidor de chamada as mesmas ferramentas que você usa para gerenciar remot</w:t>
      </w:r>
      <w:r w:rsidRPr="00F93770">
        <w:rPr>
          <w:rFonts w:ascii="Arial" w:hAnsi="Arial" w:cs="Arial"/>
        </w:rPr>
        <w:t xml:space="preserve">amente, </w:t>
      </w:r>
      <w:proofErr w:type="gramStart"/>
      <w:r w:rsidRPr="00F93770">
        <w:rPr>
          <w:rFonts w:ascii="Arial" w:hAnsi="Arial" w:cs="Arial"/>
        </w:rPr>
        <w:t>Reiniciar e configurar</w:t>
      </w:r>
      <w:proofErr w:type="gramEnd"/>
      <w:r w:rsidRPr="00F93770">
        <w:rPr>
          <w:rFonts w:ascii="Arial" w:hAnsi="Arial" w:cs="Arial"/>
        </w:rPr>
        <w:t xml:space="preserve"> seus servidores de e-mail / arquivo / impressão regulares? Os IP </w:t>
      </w:r>
      <w:proofErr w:type="spellStart"/>
      <w:r w:rsidRPr="00F93770">
        <w:rPr>
          <w:rFonts w:ascii="Arial" w:hAnsi="Arial" w:cs="Arial"/>
        </w:rPr>
        <w:t>PBXs</w:t>
      </w:r>
      <w:proofErr w:type="spellEnd"/>
      <w:r w:rsidRPr="00F93770">
        <w:rPr>
          <w:rFonts w:ascii="Arial" w:hAnsi="Arial" w:cs="Arial"/>
        </w:rPr>
        <w:t xml:space="preserve"> podem ser executados em plataformas que variam do Windows, para Linux embutido e Unix, e cada tipo de</w:t>
      </w:r>
      <w:r w:rsidRPr="00F93770">
        <w:rPr>
          <w:rFonts w:ascii="Arial" w:hAnsi="Arial" w:cs="Arial"/>
        </w:rPr>
        <w:t xml:space="preserve"> </w:t>
      </w:r>
      <w:r w:rsidRPr="00F93770">
        <w:rPr>
          <w:rFonts w:ascii="Arial" w:hAnsi="Arial" w:cs="Arial"/>
        </w:rPr>
        <w:t>servidor suporta diferentes aplicações de acesso remo</w:t>
      </w:r>
      <w:r w:rsidRPr="00F93770">
        <w:rPr>
          <w:rFonts w:ascii="Arial" w:hAnsi="Arial" w:cs="Arial"/>
        </w:rPr>
        <w:t xml:space="preserve">to / controle. A Cisco, por exemplo, recomenda </w:t>
      </w:r>
    </w:p>
    <w:p w:rsidR="006B6034" w:rsidRPr="00F93770" w:rsidRDefault="006B6034">
      <w:pPr>
        <w:rPr>
          <w:rFonts w:ascii="Arial" w:hAnsi="Arial" w:cs="Arial"/>
        </w:rPr>
      </w:pPr>
    </w:p>
    <w:p w:rsidR="006B6034" w:rsidRPr="00F93770" w:rsidRDefault="00F93770">
      <w:pPr>
        <w:rPr>
          <w:rFonts w:ascii="Arial" w:hAnsi="Arial" w:cs="Arial"/>
        </w:rPr>
      </w:pPr>
      <w:r w:rsidRPr="00F93770">
        <w:rPr>
          <w:rFonts w:ascii="Arial" w:hAnsi="Arial" w:cs="Arial"/>
        </w:rPr>
        <w:t xml:space="preserve">Virtual Network </w:t>
      </w:r>
      <w:proofErr w:type="spellStart"/>
      <w:r w:rsidRPr="00F93770">
        <w:rPr>
          <w:rFonts w:ascii="Arial" w:hAnsi="Arial" w:cs="Arial"/>
        </w:rPr>
        <w:t>Computing</w:t>
      </w:r>
      <w:proofErr w:type="spellEnd"/>
      <w:r w:rsidRPr="00F93770">
        <w:rPr>
          <w:rFonts w:ascii="Arial" w:hAnsi="Arial" w:cs="Arial"/>
        </w:rPr>
        <w:t xml:space="preserve"> (VNC) como sua ferramenta de acesso remoto / controle para o </w:t>
      </w:r>
      <w:proofErr w:type="spellStart"/>
      <w:r w:rsidRPr="00F93770">
        <w:rPr>
          <w:rFonts w:ascii="Arial" w:hAnsi="Arial" w:cs="Arial"/>
        </w:rPr>
        <w:t>CallManager</w:t>
      </w:r>
      <w:proofErr w:type="spellEnd"/>
      <w:r w:rsidRPr="00F93770">
        <w:rPr>
          <w:rFonts w:ascii="Arial" w:hAnsi="Arial" w:cs="Arial"/>
        </w:rPr>
        <w:t xml:space="preserve"> IP PBX. Mas um usuário do Cisco VoIP em uma empresa do </w:t>
      </w:r>
      <w:proofErr w:type="spellStart"/>
      <w:r w:rsidRPr="00F93770">
        <w:rPr>
          <w:rFonts w:ascii="Arial" w:hAnsi="Arial" w:cs="Arial"/>
        </w:rPr>
        <w:t>Meio-Oeste</w:t>
      </w:r>
      <w:proofErr w:type="spellEnd"/>
      <w:r w:rsidRPr="00F93770">
        <w:rPr>
          <w:rFonts w:ascii="Arial" w:hAnsi="Arial" w:cs="Arial"/>
        </w:rPr>
        <w:t xml:space="preserve"> - que falou anonimamente com a Network Wor</w:t>
      </w:r>
      <w:r w:rsidRPr="00F93770">
        <w:rPr>
          <w:rFonts w:ascii="Arial" w:hAnsi="Arial" w:cs="Arial"/>
        </w:rPr>
        <w:t xml:space="preserve">ld - disse que o VNC no </w:t>
      </w:r>
      <w:proofErr w:type="spellStart"/>
      <w:r w:rsidRPr="00F93770">
        <w:rPr>
          <w:rFonts w:ascii="Arial" w:hAnsi="Arial" w:cs="Arial"/>
        </w:rPr>
        <w:t>CallManager</w:t>
      </w:r>
      <w:proofErr w:type="spellEnd"/>
      <w:r w:rsidRPr="00F93770">
        <w:rPr>
          <w:rFonts w:ascii="Arial" w:hAnsi="Arial" w:cs="Arial"/>
        </w:rPr>
        <w:t xml:space="preserve"> era um problema, pois era contra a política da empresa executar o VNC sobre a rede corporativa.</w:t>
      </w:r>
    </w:p>
    <w:p w:rsidR="006B6034" w:rsidRPr="00F93770" w:rsidRDefault="00F93770">
      <w:pPr>
        <w:rPr>
          <w:rFonts w:ascii="Arial" w:hAnsi="Arial" w:cs="Arial"/>
        </w:rPr>
      </w:pPr>
      <w:r w:rsidRPr="00F93770">
        <w:rPr>
          <w:rFonts w:ascii="Arial" w:hAnsi="Arial" w:cs="Arial"/>
        </w:rPr>
        <w:t xml:space="preserve">Fonte: </w:t>
      </w:r>
      <w:hyperlink r:id="rId6">
        <w:r w:rsidRPr="00F93770">
          <w:rPr>
            <w:rStyle w:val="LinkdaInternet"/>
            <w:rFonts w:ascii="Arial" w:hAnsi="Arial" w:cs="Arial"/>
            <w:b/>
            <w:color w:val="ED7D31" w:themeColor="accent2"/>
          </w:rPr>
          <w:t>htt</w:t>
        </w:r>
        <w:r w:rsidRPr="00F93770">
          <w:rPr>
            <w:rStyle w:val="LinkdaInternet"/>
            <w:rFonts w:ascii="Arial" w:hAnsi="Arial" w:cs="Arial"/>
            <w:b/>
            <w:color w:val="ED7D31" w:themeColor="accent2"/>
          </w:rPr>
          <w:t>p://www.networkworld.com/article/2303394/lan-wan/10-things-you-need-to-know-about-voip.html</w:t>
        </w:r>
      </w:hyperlink>
    </w:p>
    <w:p w:rsidR="006B6034" w:rsidRPr="00F93770" w:rsidRDefault="006B6034">
      <w:pPr>
        <w:shd w:val="clear" w:color="auto" w:fill="FFFFFF"/>
        <w:spacing w:after="240" w:line="240" w:lineRule="auto"/>
        <w:rPr>
          <w:rFonts w:ascii="Arial" w:eastAsia="Times New Roman" w:hAnsi="Arial" w:cs="Arial"/>
          <w:color w:val="191919"/>
          <w:lang w:eastAsia="pt-BR"/>
        </w:rPr>
      </w:pPr>
    </w:p>
    <w:p w:rsidR="006B6034" w:rsidRPr="00F93770" w:rsidRDefault="006B6034">
      <w:pPr>
        <w:shd w:val="clear" w:color="auto" w:fill="FFFFFF"/>
        <w:spacing w:after="240" w:line="240" w:lineRule="auto"/>
        <w:rPr>
          <w:rFonts w:ascii="Arial" w:eastAsia="Times New Roman" w:hAnsi="Arial" w:cs="Arial"/>
          <w:color w:val="191919"/>
          <w:lang w:eastAsia="pt-BR"/>
        </w:rPr>
      </w:pPr>
      <w:bookmarkStart w:id="0" w:name="_GoBack"/>
      <w:bookmarkEnd w:id="0"/>
    </w:p>
    <w:sectPr w:rsidR="006B6034" w:rsidRPr="00F93770">
      <w:headerReference w:type="default" r:id="rId7"/>
      <w:footerReference w:type="default" r:id="rId8"/>
      <w:pgSz w:w="11906" w:h="16838"/>
      <w:pgMar w:top="1417" w:right="1701" w:bottom="1417" w:left="1701"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93770">
      <w:pPr>
        <w:spacing w:after="0" w:line="240" w:lineRule="auto"/>
      </w:pPr>
      <w:r>
        <w:separator/>
      </w:r>
    </w:p>
  </w:endnote>
  <w:endnote w:type="continuationSeparator" w:id="0">
    <w:p w:rsidR="00000000" w:rsidRDefault="00F9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34" w:rsidRDefault="00F93770">
    <w:pPr>
      <w:pStyle w:val="Rodap"/>
    </w:pPr>
    <w:r>
      <w:rPr>
        <w:noProof/>
        <w:lang w:eastAsia="pt-BR"/>
      </w:rPr>
      <mc:AlternateContent>
        <mc:Choice Requires="wpg">
          <w:drawing>
            <wp:anchor distT="0" distB="0" distL="114300" distR="114300" simplePos="0" relativeHeight="11" behindDoc="1" locked="0" layoutInCell="1" allowOverlap="1">
              <wp:simplePos x="0" y="0"/>
              <wp:positionH relativeFrom="page">
                <wp:align>left</wp:align>
              </wp:positionH>
              <wp:positionV relativeFrom="page">
                <wp:align>bottom</wp:align>
              </wp:positionV>
              <wp:extent cx="7553960" cy="676910"/>
              <wp:effectExtent l="0" t="0" r="0" b="0"/>
              <wp:wrapSquare wrapText="bothSides"/>
              <wp:docPr id="2" name="Grupo 3268"/>
              <wp:cNvGraphicFramePr/>
              <a:graphic xmlns:a="http://schemas.openxmlformats.org/drawingml/2006/main">
                <a:graphicData uri="http://schemas.microsoft.com/office/word/2010/wordprocessingGroup">
                  <wpg:wgp>
                    <wpg:cNvGrpSpPr/>
                    <wpg:grpSpPr>
                      <a:xfrm>
                        <a:off x="0" y="0"/>
                        <a:ext cx="7553160" cy="676440"/>
                        <a:chOff x="0" y="0"/>
                        <a:chExt cx="0" cy="0"/>
                      </a:xfrm>
                    </wpg:grpSpPr>
                    <pic:pic xmlns:pic="http://schemas.openxmlformats.org/drawingml/2006/picture">
                      <pic:nvPicPr>
                        <pic:cNvPr id="3" name="Picture 3269"/>
                        <pic:cNvPicPr/>
                      </pic:nvPicPr>
                      <pic:blipFill>
                        <a:blip r:embed="rId1"/>
                        <a:stretch/>
                      </pic:blipFill>
                      <pic:spPr>
                        <a:xfrm>
                          <a:off x="0" y="9360"/>
                          <a:ext cx="7553160" cy="657360"/>
                        </a:xfrm>
                        <a:prstGeom prst="rect">
                          <a:avLst/>
                        </a:prstGeom>
                        <a:ln>
                          <a:noFill/>
                        </a:ln>
                      </pic:spPr>
                    </pic:pic>
                    <wps:wsp>
                      <wps:cNvPr id="4" name="Retângulo 4"/>
                      <wps:cNvSpPr/>
                      <wps:spPr>
                        <a:xfrm>
                          <a:off x="3791520" y="0"/>
                          <a:ext cx="52560" cy="240840"/>
                        </a:xfrm>
                        <a:prstGeom prst="rect">
                          <a:avLst/>
                        </a:prstGeom>
                        <a:noFill/>
                        <a:ln>
                          <a:noFill/>
                        </a:ln>
                      </wps:spPr>
                      <wps:style>
                        <a:lnRef idx="0">
                          <a:scrgbClr r="0" g="0" b="0"/>
                        </a:lnRef>
                        <a:fillRef idx="0">
                          <a:scrgbClr r="0" g="0" b="0"/>
                        </a:fillRef>
                        <a:effectRef idx="0">
                          <a:scrgbClr r="0" g="0" b="0"/>
                        </a:effectRef>
                        <a:fontRef idx="minor"/>
                      </wps:style>
                      <wps:txbx>
                        <w:txbxContent>
                          <w:p w:rsidR="006B6034" w:rsidRDefault="00F93770">
                            <w:pPr>
                              <w:spacing w:after="0"/>
                            </w:pPr>
                            <w:r>
                              <w:rPr>
                                <w:rFonts w:ascii="Calibri" w:eastAsia="Calibri" w:hAnsi="Calibri" w:cs="Calibri"/>
                                <w:b/>
                                <w:bCs/>
                                <w:color w:val="F2F2F2"/>
                                <w:sz w:val="28"/>
                                <w:szCs w:val="28"/>
                              </w:rPr>
                              <w:t xml:space="preserve"> </w:t>
                            </w:r>
                          </w:p>
                        </w:txbxContent>
                      </wps:txbx>
                      <wps:bodyPr lIns="0" tIns="0" rIns="0" bIns="0"/>
                    </wps:wsp>
                    <wps:wsp>
                      <wps:cNvPr id="5" name="Retângulo 5"/>
                      <wps:cNvSpPr/>
                      <wps:spPr>
                        <a:xfrm>
                          <a:off x="2454840" y="216360"/>
                          <a:ext cx="1090440" cy="241200"/>
                        </a:xfrm>
                        <a:prstGeom prst="rect">
                          <a:avLst/>
                        </a:prstGeom>
                        <a:noFill/>
                        <a:ln>
                          <a:noFill/>
                        </a:ln>
                      </wps:spPr>
                      <wps:style>
                        <a:lnRef idx="0">
                          <a:scrgbClr r="0" g="0" b="0"/>
                        </a:lnRef>
                        <a:fillRef idx="0">
                          <a:scrgbClr r="0" g="0" b="0"/>
                        </a:fillRef>
                        <a:effectRef idx="0">
                          <a:scrgbClr r="0" g="0" b="0"/>
                        </a:effectRef>
                        <a:fontRef idx="minor"/>
                      </wps:style>
                      <wps:txbx>
                        <w:txbxContent>
                          <w:p w:rsidR="006B6034" w:rsidRDefault="00F93770">
                            <w:pPr>
                              <w:spacing w:after="0"/>
                            </w:pPr>
                            <w:proofErr w:type="spellStart"/>
                            <w:r>
                              <w:rPr>
                                <w:rFonts w:ascii="Calibri" w:eastAsia="Calibri" w:hAnsi="Calibri" w:cs="Calibri"/>
                                <w:b/>
                                <w:bCs/>
                                <w:color w:val="F2F2F2"/>
                                <w:sz w:val="28"/>
                                <w:szCs w:val="28"/>
                              </w:rPr>
                              <w:t>Lojamundi</w:t>
                            </w:r>
                            <w:proofErr w:type="spellEnd"/>
                            <w:r>
                              <w:rPr>
                                <w:rFonts w:ascii="Calibri" w:eastAsia="Calibri" w:hAnsi="Calibri" w:cs="Calibri"/>
                                <w:b/>
                                <w:bCs/>
                                <w:color w:val="F2F2F2"/>
                                <w:sz w:val="28"/>
                                <w:szCs w:val="28"/>
                              </w:rPr>
                              <w:t xml:space="preserve"> </w:t>
                            </w:r>
                          </w:p>
                        </w:txbxContent>
                      </wps:txbx>
                      <wps:bodyPr lIns="0" tIns="0" rIns="0" bIns="0"/>
                    </wps:wsp>
                    <wps:wsp>
                      <wps:cNvPr id="6" name="Retângulo 6"/>
                      <wps:cNvSpPr/>
                      <wps:spPr>
                        <a:xfrm>
                          <a:off x="3274560" y="216360"/>
                          <a:ext cx="117360" cy="241200"/>
                        </a:xfrm>
                        <a:prstGeom prst="rect">
                          <a:avLst/>
                        </a:prstGeom>
                        <a:noFill/>
                        <a:ln>
                          <a:noFill/>
                        </a:ln>
                      </wps:spPr>
                      <wps:style>
                        <a:lnRef idx="0">
                          <a:scrgbClr r="0" g="0" b="0"/>
                        </a:lnRef>
                        <a:fillRef idx="0">
                          <a:scrgbClr r="0" g="0" b="0"/>
                        </a:fillRef>
                        <a:effectRef idx="0">
                          <a:scrgbClr r="0" g="0" b="0"/>
                        </a:effectRef>
                        <a:fontRef idx="minor"/>
                      </wps:style>
                      <wps:txbx>
                        <w:txbxContent>
                          <w:p w:rsidR="006B6034" w:rsidRDefault="00F93770">
                            <w:pPr>
                              <w:spacing w:after="0"/>
                            </w:pPr>
                            <w:r>
                              <w:rPr>
                                <w:rFonts w:ascii="Calibri" w:eastAsia="Calibri" w:hAnsi="Calibri" w:cs="Calibri"/>
                                <w:b/>
                                <w:bCs/>
                                <w:color w:val="F2F2F2"/>
                                <w:sz w:val="28"/>
                                <w:szCs w:val="28"/>
                              </w:rPr>
                              <w:t>–</w:t>
                            </w:r>
                          </w:p>
                        </w:txbxContent>
                      </wps:txbx>
                      <wps:bodyPr lIns="0" tIns="0" rIns="0" bIns="0"/>
                    </wps:wsp>
                    <wps:wsp>
                      <wps:cNvPr id="7" name="Retângulo 7"/>
                      <wps:cNvSpPr/>
                      <wps:spPr>
                        <a:xfrm>
                          <a:off x="3363120" y="216360"/>
                          <a:ext cx="52560" cy="241200"/>
                        </a:xfrm>
                        <a:prstGeom prst="rect">
                          <a:avLst/>
                        </a:prstGeom>
                        <a:noFill/>
                        <a:ln>
                          <a:noFill/>
                        </a:ln>
                      </wps:spPr>
                      <wps:style>
                        <a:lnRef idx="0">
                          <a:scrgbClr r="0" g="0" b="0"/>
                        </a:lnRef>
                        <a:fillRef idx="0">
                          <a:scrgbClr r="0" g="0" b="0"/>
                        </a:fillRef>
                        <a:effectRef idx="0">
                          <a:scrgbClr r="0" g="0" b="0"/>
                        </a:effectRef>
                        <a:fontRef idx="minor"/>
                      </wps:style>
                      <wps:txbx>
                        <w:txbxContent>
                          <w:p w:rsidR="006B6034" w:rsidRDefault="00F93770">
                            <w:pPr>
                              <w:spacing w:after="0"/>
                            </w:pPr>
                            <w:r>
                              <w:rPr>
                                <w:rFonts w:ascii="Calibri" w:eastAsia="Calibri" w:hAnsi="Calibri" w:cs="Calibri"/>
                                <w:b/>
                                <w:bCs/>
                                <w:color w:val="F2F2F2"/>
                                <w:sz w:val="28"/>
                                <w:szCs w:val="28"/>
                              </w:rPr>
                              <w:t xml:space="preserve"> </w:t>
                            </w:r>
                          </w:p>
                        </w:txbxContent>
                      </wps:txbx>
                      <wps:bodyPr lIns="0" tIns="0" rIns="0" bIns="0"/>
                    </wps:wsp>
                    <wps:wsp>
                      <wps:cNvPr id="8" name="Retângulo 8"/>
                      <wps:cNvSpPr/>
                      <wps:spPr>
                        <a:xfrm>
                          <a:off x="3402360" y="216360"/>
                          <a:ext cx="1115640" cy="241200"/>
                        </a:xfrm>
                        <a:prstGeom prst="rect">
                          <a:avLst/>
                        </a:prstGeom>
                        <a:noFill/>
                        <a:ln>
                          <a:noFill/>
                        </a:ln>
                      </wps:spPr>
                      <wps:style>
                        <a:lnRef idx="0">
                          <a:scrgbClr r="0" g="0" b="0"/>
                        </a:lnRef>
                        <a:fillRef idx="0">
                          <a:scrgbClr r="0" g="0" b="0"/>
                        </a:fillRef>
                        <a:effectRef idx="0">
                          <a:scrgbClr r="0" g="0" b="0"/>
                        </a:effectRef>
                        <a:fontRef idx="minor"/>
                      </wps:style>
                      <wps:txbx>
                        <w:txbxContent>
                          <w:p w:rsidR="006B6034" w:rsidRDefault="00F93770">
                            <w:pPr>
                              <w:spacing w:after="0"/>
                            </w:pPr>
                            <w:r>
                              <w:rPr>
                                <w:rFonts w:ascii="Calibri" w:eastAsia="Calibri" w:hAnsi="Calibri" w:cs="Calibri"/>
                                <w:b/>
                                <w:bCs/>
                                <w:color w:val="F2F2F2"/>
                                <w:sz w:val="28"/>
                                <w:szCs w:val="28"/>
                              </w:rPr>
                              <w:t xml:space="preserve">Tecnologia </w:t>
                            </w:r>
                          </w:p>
                        </w:txbxContent>
                      </wps:txbx>
                      <wps:bodyPr lIns="0" tIns="0" rIns="0" bIns="0"/>
                    </wps:wsp>
                    <wps:wsp>
                      <wps:cNvPr id="9" name="Retângulo 9"/>
                      <wps:cNvSpPr/>
                      <wps:spPr>
                        <a:xfrm>
                          <a:off x="4241880" y="216360"/>
                          <a:ext cx="1180440" cy="241200"/>
                        </a:xfrm>
                        <a:prstGeom prst="rect">
                          <a:avLst/>
                        </a:prstGeom>
                        <a:noFill/>
                        <a:ln>
                          <a:noFill/>
                        </a:ln>
                      </wps:spPr>
                      <wps:style>
                        <a:lnRef idx="0">
                          <a:scrgbClr r="0" g="0" b="0"/>
                        </a:lnRef>
                        <a:fillRef idx="0">
                          <a:scrgbClr r="0" g="0" b="0"/>
                        </a:fillRef>
                        <a:effectRef idx="0">
                          <a:scrgbClr r="0" g="0" b="0"/>
                        </a:effectRef>
                        <a:fontRef idx="minor"/>
                      </wps:style>
                      <wps:txbx>
                        <w:txbxContent>
                          <w:p w:rsidR="006B6034" w:rsidRDefault="00F93770">
                            <w:pPr>
                              <w:spacing w:after="0"/>
                            </w:pPr>
                            <w:r>
                              <w:rPr>
                                <w:rFonts w:ascii="Calibri" w:eastAsia="Calibri" w:hAnsi="Calibri" w:cs="Calibri"/>
                                <w:b/>
                                <w:bCs/>
                                <w:color w:val="F2F2F2"/>
                                <w:sz w:val="28"/>
                                <w:szCs w:val="28"/>
                              </w:rPr>
                              <w:t>Sem Limites</w:t>
                            </w:r>
                          </w:p>
                        </w:txbxContent>
                      </wps:txbx>
                      <wps:bodyPr lIns="0" tIns="0" rIns="0" bIns="0"/>
                    </wps:wsp>
                    <wps:wsp>
                      <wps:cNvPr id="10" name="Retângulo 10"/>
                      <wps:cNvSpPr/>
                      <wps:spPr>
                        <a:xfrm>
                          <a:off x="5128920" y="250200"/>
                          <a:ext cx="39240" cy="181440"/>
                        </a:xfrm>
                        <a:prstGeom prst="rect">
                          <a:avLst/>
                        </a:prstGeom>
                        <a:noFill/>
                        <a:ln>
                          <a:noFill/>
                        </a:ln>
                      </wps:spPr>
                      <wps:style>
                        <a:lnRef idx="0">
                          <a:scrgbClr r="0" g="0" b="0"/>
                        </a:lnRef>
                        <a:fillRef idx="0">
                          <a:scrgbClr r="0" g="0" b="0"/>
                        </a:fillRef>
                        <a:effectRef idx="0">
                          <a:scrgbClr r="0" g="0" b="0"/>
                        </a:effectRef>
                        <a:fontRef idx="minor"/>
                      </wps:style>
                      <wps:txbx>
                        <w:txbxContent>
                          <w:p w:rsidR="006B6034" w:rsidRDefault="00F93770">
                            <w:pPr>
                              <w:spacing w:after="0"/>
                            </w:pPr>
                            <w:r>
                              <w:rPr>
                                <w:color w:val="00000A"/>
                                <w:sz w:val="21"/>
                                <w:szCs w:val="21"/>
                              </w:rPr>
                              <w:t xml:space="preserve"> </w:t>
                            </w:r>
                          </w:p>
                        </w:txbxContent>
                      </wps:txbx>
                      <wps:bodyPr lIns="0" tIns="0" rIns="0" bIns="0"/>
                    </wps:wsp>
                    <wps:wsp>
                      <wps:cNvPr id="11" name="Retângulo 11"/>
                      <wps:cNvSpPr/>
                      <wps:spPr>
                        <a:xfrm>
                          <a:off x="2910240" y="435600"/>
                          <a:ext cx="2129760" cy="240840"/>
                        </a:xfrm>
                        <a:prstGeom prst="rect">
                          <a:avLst/>
                        </a:prstGeom>
                        <a:noFill/>
                        <a:ln>
                          <a:noFill/>
                        </a:ln>
                      </wps:spPr>
                      <wps:style>
                        <a:lnRef idx="0">
                          <a:scrgbClr r="0" g="0" b="0"/>
                        </a:lnRef>
                        <a:fillRef idx="0">
                          <a:scrgbClr r="0" g="0" b="0"/>
                        </a:fillRef>
                        <a:effectRef idx="0">
                          <a:scrgbClr r="0" g="0" b="0"/>
                        </a:effectRef>
                        <a:fontRef idx="minor"/>
                      </wps:style>
                      <wps:txbx>
                        <w:txbxContent>
                          <w:p w:rsidR="006B6034" w:rsidRDefault="00F93770">
                            <w:pPr>
                              <w:spacing w:after="0"/>
                            </w:pPr>
                            <w:r>
                              <w:rPr>
                                <w:rFonts w:ascii="Calibri" w:eastAsia="Calibri" w:hAnsi="Calibri" w:cs="Calibri"/>
                                <w:b/>
                                <w:bCs/>
                                <w:color w:val="FF8427"/>
                                <w:sz w:val="28"/>
                                <w:szCs w:val="28"/>
                              </w:rPr>
                              <w:t>www.lojamundi.com.</w:t>
                            </w:r>
                          </w:p>
                        </w:txbxContent>
                      </wps:txbx>
                      <wps:bodyPr lIns="0" tIns="0" rIns="0" bIns="0"/>
                    </wps:wsp>
                    <wps:wsp>
                      <wps:cNvPr id="12" name="Retângulo 12"/>
                      <wps:cNvSpPr/>
                      <wps:spPr>
                        <a:xfrm>
                          <a:off x="4512960" y="435600"/>
                          <a:ext cx="211320" cy="240840"/>
                        </a:xfrm>
                        <a:prstGeom prst="rect">
                          <a:avLst/>
                        </a:prstGeom>
                        <a:noFill/>
                        <a:ln>
                          <a:noFill/>
                        </a:ln>
                      </wps:spPr>
                      <wps:style>
                        <a:lnRef idx="0">
                          <a:scrgbClr r="0" g="0" b="0"/>
                        </a:lnRef>
                        <a:fillRef idx="0">
                          <a:scrgbClr r="0" g="0" b="0"/>
                        </a:fillRef>
                        <a:effectRef idx="0">
                          <a:scrgbClr r="0" g="0" b="0"/>
                        </a:effectRef>
                        <a:fontRef idx="minor"/>
                      </wps:style>
                      <wps:txbx>
                        <w:txbxContent>
                          <w:p w:rsidR="006B6034" w:rsidRDefault="00F93770">
                            <w:pPr>
                              <w:spacing w:after="0"/>
                            </w:pPr>
                            <w:proofErr w:type="spellStart"/>
                            <w:proofErr w:type="gramStart"/>
                            <w:r>
                              <w:rPr>
                                <w:rFonts w:ascii="Calibri" w:eastAsia="Calibri" w:hAnsi="Calibri" w:cs="Calibri"/>
                                <w:b/>
                                <w:bCs/>
                                <w:color w:val="FF8427"/>
                                <w:sz w:val="28"/>
                                <w:szCs w:val="28"/>
                              </w:rPr>
                              <w:t>br</w:t>
                            </w:r>
                            <w:proofErr w:type="spellEnd"/>
                            <w:proofErr w:type="gramEnd"/>
                          </w:p>
                        </w:txbxContent>
                      </wps:txbx>
                      <wps:bodyPr lIns="0" tIns="0" rIns="0" bIns="0"/>
                    </wps:wsp>
                    <wps:wsp>
                      <wps:cNvPr id="13" name="Retângulo 13"/>
                      <wps:cNvSpPr/>
                      <wps:spPr>
                        <a:xfrm>
                          <a:off x="4671720" y="435600"/>
                          <a:ext cx="52560" cy="240840"/>
                        </a:xfrm>
                        <a:prstGeom prst="rect">
                          <a:avLst/>
                        </a:prstGeom>
                        <a:noFill/>
                        <a:ln>
                          <a:noFill/>
                        </a:ln>
                      </wps:spPr>
                      <wps:style>
                        <a:lnRef idx="0">
                          <a:scrgbClr r="0" g="0" b="0"/>
                        </a:lnRef>
                        <a:fillRef idx="0">
                          <a:scrgbClr r="0" g="0" b="0"/>
                        </a:fillRef>
                        <a:effectRef idx="0">
                          <a:scrgbClr r="0" g="0" b="0"/>
                        </a:effectRef>
                        <a:fontRef idx="minor"/>
                      </wps:style>
                      <wps:txbx>
                        <w:txbxContent>
                          <w:p w:rsidR="006B6034" w:rsidRDefault="00F93770">
                            <w:pPr>
                              <w:spacing w:after="0"/>
                            </w:pPr>
                            <w:r>
                              <w:rPr>
                                <w:rFonts w:ascii="Calibri" w:eastAsia="Calibri" w:hAnsi="Calibri" w:cs="Calibri"/>
                                <w:b/>
                                <w:bCs/>
                                <w:color w:val="FF8427"/>
                                <w:sz w:val="28"/>
                                <w:szCs w:val="28"/>
                              </w:rPr>
                              <w:t xml:space="preserve"> </w:t>
                            </w:r>
                          </w:p>
                        </w:txbxContent>
                      </wps:txbx>
                      <wps:bodyPr lIns="0" tIns="0" rIns="0" bIns="0"/>
                    </wps:wsp>
                  </wpg:wgp>
                </a:graphicData>
              </a:graphic>
            </wp:anchor>
          </w:drawing>
        </mc:Choice>
        <mc:Fallback>
          <w:pict>
            <v:group id="shape_0" alt="Grupo 3268" style="position:absolute;margin-left:0.5pt;margin-top:788.6pt;width:594.75pt;height:53.25pt" coordorigin="10,15772" coordsize="11895,1065">
              <v:rect id="shape_0" ID="Picture 3269" stroked="f" style="position:absolute;left:9;top:15787;width:11894;height:1034;mso-position-horizontal:left;mso-position-horizontal-relative:page;mso-position-vertical:bottom;mso-position-vertical-relative:page">
                <v:imagedata r:id="rId2" o:detectmouseclick="t"/>
                <w10:wrap type="none"/>
                <v:stroke color="#3465a4" joinstyle="round" endcap="flat"/>
              </v:rect>
            </v:group>
          </w:pict>
        </mc:Fallback>
      </mc:AlternateContent>
    </w:r>
  </w:p>
  <w:p w:rsidR="006B6034" w:rsidRDefault="006B60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93770">
      <w:pPr>
        <w:spacing w:after="0" w:line="240" w:lineRule="auto"/>
      </w:pPr>
      <w:r>
        <w:separator/>
      </w:r>
    </w:p>
  </w:footnote>
  <w:footnote w:type="continuationSeparator" w:id="0">
    <w:p w:rsidR="00000000" w:rsidRDefault="00F93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34" w:rsidRDefault="00F93770">
    <w:pPr>
      <w:pStyle w:val="Cabealho"/>
    </w:pPr>
    <w:r>
      <w:rPr>
        <w:noProof/>
        <w:lang w:eastAsia="pt-BR"/>
      </w:rPr>
      <w:drawing>
        <wp:anchor distT="0" distB="0" distL="114300" distR="114300" simplePos="0" relativeHeight="6" behindDoc="1" locked="0" layoutInCell="1" allowOverlap="1">
          <wp:simplePos x="0" y="0"/>
          <wp:positionH relativeFrom="margin">
            <wp:align>center</wp:align>
          </wp:positionH>
          <wp:positionV relativeFrom="paragraph">
            <wp:posOffset>-363855</wp:posOffset>
          </wp:positionV>
          <wp:extent cx="1095375" cy="94170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095375" cy="941705"/>
                  </a:xfrm>
                  <a:prstGeom prst="rect">
                    <a:avLst/>
                  </a:prstGeom>
                  <a:noFill/>
                  <a:ln w="9525">
                    <a:noFill/>
                    <a:miter lim="800000"/>
                    <a:headEnd/>
                    <a:tailEnd/>
                  </a:ln>
                </pic:spPr>
              </pic:pic>
            </a:graphicData>
          </a:graphic>
        </wp:anchor>
      </w:drawing>
    </w:r>
  </w:p>
  <w:p w:rsidR="006B6034" w:rsidRDefault="006B603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34"/>
    <w:rsid w:val="006B6034"/>
    <w:rsid w:val="00F9377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5AFF0-14D0-4240-8CC2-582B4D00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1F7"/>
    <w:pPr>
      <w:suppressAutoHyphens/>
      <w:spacing w:after="16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354F9E"/>
  </w:style>
  <w:style w:type="character" w:customStyle="1" w:styleId="RodapChar">
    <w:name w:val="Rodapé Char"/>
    <w:basedOn w:val="Fontepargpadro"/>
    <w:link w:val="Rodap"/>
    <w:uiPriority w:val="99"/>
    <w:rsid w:val="00354F9E"/>
  </w:style>
  <w:style w:type="character" w:customStyle="1" w:styleId="LinkdaInternet">
    <w:name w:val="Link da Internet"/>
    <w:basedOn w:val="Fontepargpadro"/>
    <w:uiPriority w:val="99"/>
    <w:unhideWhenUsed/>
    <w:rsid w:val="00301A8A"/>
    <w:rPr>
      <w:color w:val="0000FF"/>
      <w:u w:val="single"/>
    </w:rPr>
  </w:style>
  <w:style w:type="paragraph" w:styleId="Ttulo">
    <w:name w:val="Title"/>
    <w:basedOn w:val="Normal"/>
    <w:next w:val="Corpodotexto"/>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styleId="Cabealho">
    <w:name w:val="header"/>
    <w:basedOn w:val="Normal"/>
    <w:link w:val="CabealhoChar"/>
    <w:uiPriority w:val="99"/>
    <w:unhideWhenUsed/>
    <w:rsid w:val="00354F9E"/>
    <w:pPr>
      <w:tabs>
        <w:tab w:val="center" w:pos="4252"/>
        <w:tab w:val="right" w:pos="8504"/>
      </w:tabs>
      <w:spacing w:after="0" w:line="240" w:lineRule="auto"/>
    </w:pPr>
  </w:style>
  <w:style w:type="paragraph" w:styleId="Rodap">
    <w:name w:val="footer"/>
    <w:basedOn w:val="Normal"/>
    <w:link w:val="RodapChar"/>
    <w:uiPriority w:val="99"/>
    <w:unhideWhenUsed/>
    <w:rsid w:val="00354F9E"/>
    <w:pPr>
      <w:tabs>
        <w:tab w:val="center" w:pos="4252"/>
        <w:tab w:val="right" w:pos="8504"/>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tworkworld.com/article/2303394/lan-wan/10-things-you-need-to-know-about-voip.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1796</TotalTime>
  <Pages>4</Pages>
  <Words>1483</Words>
  <Characters>8012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Yago Seixas</dc:creator>
  <cp:lastModifiedBy>Yago Seixas</cp:lastModifiedBy>
  <cp:revision>8</cp:revision>
  <cp:lastPrinted>2017-02-14T17:02:00Z</cp:lastPrinted>
  <dcterms:created xsi:type="dcterms:W3CDTF">2017-02-03T12:29:00Z</dcterms:created>
  <dcterms:modified xsi:type="dcterms:W3CDTF">2017-02-14T17:02:00Z</dcterms:modified>
  <dc:language>pt-BR</dc:language>
</cp:coreProperties>
</file>