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974" w:rsidRDefault="00F82974" w:rsidP="00766879">
      <w:pPr>
        <w:rPr>
          <w:rFonts w:ascii="Arial" w:hAnsi="Arial" w:cs="Arial"/>
        </w:rPr>
      </w:pPr>
    </w:p>
    <w:p w:rsidR="00766879" w:rsidRDefault="00766879" w:rsidP="00766879">
      <w:pPr>
        <w:spacing w:line="228" w:lineRule="auto"/>
        <w:rPr>
          <w:rFonts w:ascii="Cambria" w:eastAsia="Cambria" w:hAnsi="Cambria" w:cs="Cambria"/>
          <w:b/>
          <w:color w:val="000080"/>
          <w:sz w:val="26"/>
        </w:rPr>
      </w:pPr>
    </w:p>
    <w:p w:rsidR="00766879" w:rsidRPr="00766879" w:rsidRDefault="00766879" w:rsidP="00766879">
      <w:pPr>
        <w:spacing w:line="228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</w:rPr>
      </w:pPr>
      <w:r w:rsidRPr="00766879">
        <w:rPr>
          <w:rFonts w:ascii="Cambria" w:eastAsia="Cambria" w:hAnsi="Cambria" w:cs="Cambria"/>
          <w:b/>
          <w:color w:val="000000" w:themeColor="text1"/>
          <w:sz w:val="32"/>
        </w:rPr>
        <w:t>Destaques do recurso (GXP1630)</w:t>
      </w:r>
      <w:bookmarkStart w:id="0" w:name="_GoBack"/>
      <w:bookmarkEnd w:id="0"/>
    </w:p>
    <w:p w:rsidR="00766879" w:rsidRDefault="00766879" w:rsidP="00766879">
      <w:pPr>
        <w:spacing w:line="270" w:lineRule="exact"/>
        <w:rPr>
          <w:rFonts w:ascii="Times New Roman" w:eastAsia="Times New Roman" w:hAnsi="Times New Roman" w:cs="Times New Roman"/>
        </w:rPr>
      </w:pPr>
    </w:p>
    <w:p w:rsidR="00766879" w:rsidRPr="00766879" w:rsidRDefault="00766879" w:rsidP="00766879">
      <w:pPr>
        <w:pStyle w:val="PargrafodaLista"/>
        <w:numPr>
          <w:ilvl w:val="0"/>
          <w:numId w:val="3"/>
        </w:numPr>
        <w:spacing w:line="228" w:lineRule="auto"/>
        <w:rPr>
          <w:rFonts w:ascii="Arial" w:eastAsia="Arial" w:hAnsi="Arial" w:cs="Arial"/>
        </w:rPr>
      </w:pPr>
      <w:r w:rsidRPr="00766879">
        <w:rPr>
          <w:rFonts w:ascii="Arial" w:eastAsia="Arial" w:hAnsi="Arial"/>
        </w:rPr>
        <w:t xml:space="preserve">132 * 64-pixel display gráfico LCD </w:t>
      </w:r>
      <w:proofErr w:type="spellStart"/>
      <w:r w:rsidRPr="00766879">
        <w:rPr>
          <w:rFonts w:ascii="Arial" w:eastAsia="Arial" w:hAnsi="Arial"/>
        </w:rPr>
        <w:t>retroiluminado</w:t>
      </w:r>
      <w:proofErr w:type="spellEnd"/>
      <w:r w:rsidRPr="00766879">
        <w:rPr>
          <w:rFonts w:ascii="Arial" w:eastAsia="Arial" w:hAnsi="Arial"/>
        </w:rPr>
        <w:t>.</w:t>
      </w:r>
    </w:p>
    <w:p w:rsidR="00766879" w:rsidRDefault="00766879" w:rsidP="00766879">
      <w:pPr>
        <w:spacing w:line="300" w:lineRule="auto"/>
        <w:ind w:left="720"/>
        <w:rPr>
          <w:rFonts w:ascii="Arial" w:eastAsia="Arial" w:hAnsi="Arial"/>
        </w:rPr>
      </w:pPr>
    </w:p>
    <w:p w:rsidR="00766879" w:rsidRDefault="00766879" w:rsidP="00766879">
      <w:pPr>
        <w:pStyle w:val="PargrafodaLista"/>
        <w:numPr>
          <w:ilvl w:val="0"/>
          <w:numId w:val="3"/>
        </w:numPr>
        <w:spacing w:line="300" w:lineRule="auto"/>
        <w:rPr>
          <w:rFonts w:ascii="Arial" w:eastAsia="Arial" w:hAnsi="Arial"/>
        </w:rPr>
      </w:pPr>
      <w:r w:rsidRPr="00766879">
        <w:rPr>
          <w:rFonts w:ascii="Arial" w:eastAsia="Arial" w:hAnsi="Arial"/>
        </w:rPr>
        <w:t xml:space="preserve">3 teclas de linha de cores duplas, 3 </w:t>
      </w:r>
      <w:proofErr w:type="spellStart"/>
      <w:r w:rsidRPr="00766879">
        <w:rPr>
          <w:rFonts w:ascii="Arial" w:eastAsia="Arial" w:hAnsi="Arial"/>
        </w:rPr>
        <w:t>softkeys</w:t>
      </w:r>
      <w:proofErr w:type="spellEnd"/>
      <w:r w:rsidRPr="00766879">
        <w:rPr>
          <w:rFonts w:ascii="Arial" w:eastAsia="Arial" w:hAnsi="Arial"/>
        </w:rPr>
        <w:t xml:space="preserve"> sensíveis ao contexto programáveis em XML, 8 teclas BLF, conferência de 4 vias, suporte multi-idioma.</w:t>
      </w:r>
    </w:p>
    <w:p w:rsidR="00766879" w:rsidRPr="00766879" w:rsidRDefault="00766879" w:rsidP="00766879">
      <w:pPr>
        <w:spacing w:line="300" w:lineRule="auto"/>
        <w:rPr>
          <w:rFonts w:ascii="Arial" w:eastAsia="Arial" w:hAnsi="Arial"/>
        </w:rPr>
      </w:pPr>
    </w:p>
    <w:p w:rsidR="00766879" w:rsidRPr="00766879" w:rsidRDefault="00766879" w:rsidP="00766879">
      <w:pPr>
        <w:pStyle w:val="PargrafodaLista"/>
        <w:numPr>
          <w:ilvl w:val="0"/>
          <w:numId w:val="3"/>
        </w:numPr>
        <w:spacing w:line="300" w:lineRule="auto"/>
        <w:rPr>
          <w:rFonts w:ascii="Arial" w:eastAsia="Arial" w:hAnsi="Arial"/>
        </w:rPr>
      </w:pPr>
      <w:r w:rsidRPr="00766879">
        <w:rPr>
          <w:rFonts w:ascii="Arial" w:eastAsia="Arial" w:hAnsi="Arial"/>
        </w:rPr>
        <w:t xml:space="preserve">Áudio em banda larga HD, soberbo </w:t>
      </w:r>
      <w:proofErr w:type="spellStart"/>
      <w:r w:rsidRPr="00766879">
        <w:rPr>
          <w:rFonts w:ascii="Arial" w:eastAsia="Arial" w:hAnsi="Arial"/>
        </w:rPr>
        <w:t>full</w:t>
      </w:r>
      <w:proofErr w:type="spellEnd"/>
      <w:r w:rsidRPr="00766879">
        <w:rPr>
          <w:rFonts w:ascii="Arial" w:eastAsia="Arial" w:hAnsi="Arial"/>
        </w:rPr>
        <w:t xml:space="preserve">-duplex </w:t>
      </w:r>
      <w:proofErr w:type="spellStart"/>
      <w:r w:rsidRPr="00766879">
        <w:rPr>
          <w:rFonts w:ascii="Arial" w:eastAsia="Arial" w:hAnsi="Arial"/>
        </w:rPr>
        <w:t>mãos-livres</w:t>
      </w:r>
      <w:proofErr w:type="spellEnd"/>
      <w:r w:rsidRPr="00766879">
        <w:rPr>
          <w:rFonts w:ascii="Arial" w:eastAsia="Arial" w:hAnsi="Arial"/>
        </w:rPr>
        <w:t xml:space="preserve"> </w:t>
      </w:r>
      <w:proofErr w:type="spellStart"/>
      <w:r w:rsidRPr="00766879">
        <w:rPr>
          <w:rFonts w:ascii="Arial" w:eastAsia="Arial" w:hAnsi="Arial"/>
        </w:rPr>
        <w:t>viva-voz</w:t>
      </w:r>
      <w:proofErr w:type="spellEnd"/>
      <w:r w:rsidRPr="00766879">
        <w:rPr>
          <w:rFonts w:ascii="Arial" w:eastAsia="Arial" w:hAnsi="Arial"/>
        </w:rPr>
        <w:t xml:space="preserve"> com cancelamento de eco acústico avançado e excelente desempenho de dupla conversa.</w:t>
      </w:r>
    </w:p>
    <w:p w:rsidR="00766879" w:rsidRDefault="00766879" w:rsidP="00766879">
      <w:pPr>
        <w:spacing w:line="300" w:lineRule="auto"/>
        <w:ind w:left="720"/>
        <w:rPr>
          <w:rFonts w:ascii="Arial" w:eastAsia="Arial" w:hAnsi="Arial"/>
        </w:rPr>
      </w:pPr>
    </w:p>
    <w:p w:rsidR="00766879" w:rsidRPr="00766879" w:rsidRDefault="00766879" w:rsidP="00766879">
      <w:pPr>
        <w:pStyle w:val="PargrafodaLista"/>
        <w:numPr>
          <w:ilvl w:val="0"/>
          <w:numId w:val="3"/>
        </w:numPr>
        <w:spacing w:line="300" w:lineRule="auto"/>
        <w:rPr>
          <w:rFonts w:ascii="Arial" w:eastAsia="Arial" w:hAnsi="Arial"/>
        </w:rPr>
      </w:pPr>
      <w:r w:rsidRPr="00766879">
        <w:rPr>
          <w:rFonts w:ascii="Arial" w:eastAsia="Arial" w:hAnsi="Arial"/>
        </w:rPr>
        <w:t xml:space="preserve">Lista telefónica grande (até 500 </w:t>
      </w:r>
      <w:proofErr w:type="spellStart"/>
      <w:r w:rsidRPr="00766879">
        <w:rPr>
          <w:rFonts w:ascii="Arial" w:eastAsia="Arial" w:hAnsi="Arial"/>
        </w:rPr>
        <w:t>contactos</w:t>
      </w:r>
      <w:proofErr w:type="spellEnd"/>
      <w:r w:rsidRPr="00766879">
        <w:rPr>
          <w:rFonts w:ascii="Arial" w:eastAsia="Arial" w:hAnsi="Arial"/>
        </w:rPr>
        <w:t>) e histórico de chamadas (até 200 registos).</w:t>
      </w:r>
    </w:p>
    <w:p w:rsidR="00766879" w:rsidRDefault="00766879" w:rsidP="00766879">
      <w:pPr>
        <w:spacing w:line="300" w:lineRule="auto"/>
        <w:ind w:left="720"/>
        <w:rPr>
          <w:rFonts w:ascii="Arial" w:eastAsia="Arial" w:hAnsi="Arial"/>
        </w:rPr>
      </w:pPr>
    </w:p>
    <w:p w:rsidR="00766879" w:rsidRPr="00766879" w:rsidRDefault="00766879" w:rsidP="00766879">
      <w:pPr>
        <w:pStyle w:val="PargrafodaLista"/>
        <w:numPr>
          <w:ilvl w:val="0"/>
          <w:numId w:val="3"/>
        </w:numPr>
        <w:spacing w:line="300" w:lineRule="auto"/>
        <w:rPr>
          <w:rFonts w:ascii="Arial" w:eastAsia="Arial" w:hAnsi="Arial"/>
        </w:rPr>
      </w:pPr>
      <w:r w:rsidRPr="00766879">
        <w:rPr>
          <w:rFonts w:ascii="Arial" w:eastAsia="Arial" w:hAnsi="Arial"/>
        </w:rPr>
        <w:t>Serviço de informações pessoais automatizado (por exemplo, clima local, etc.), tom de toque de música personalizado / toque de volta, conteúdo de tela flexível e personalizável usando XML e aplicativos avançados da Web e da empresa, serviço de meteorologia local.</w:t>
      </w:r>
    </w:p>
    <w:p w:rsidR="00766879" w:rsidRDefault="00766879" w:rsidP="00766879">
      <w:pPr>
        <w:spacing w:line="300" w:lineRule="auto"/>
        <w:ind w:left="720"/>
        <w:rPr>
          <w:rFonts w:ascii="Arial" w:eastAsia="Arial" w:hAnsi="Arial"/>
        </w:rPr>
      </w:pPr>
    </w:p>
    <w:p w:rsidR="00766879" w:rsidRPr="00766879" w:rsidRDefault="00766879" w:rsidP="00766879">
      <w:pPr>
        <w:pStyle w:val="PargrafodaLista"/>
        <w:numPr>
          <w:ilvl w:val="0"/>
          <w:numId w:val="3"/>
        </w:numPr>
        <w:spacing w:line="300" w:lineRule="auto"/>
        <w:rPr>
          <w:rFonts w:ascii="Arial" w:eastAsia="Arial" w:hAnsi="Arial"/>
        </w:rPr>
      </w:pPr>
      <w:r w:rsidRPr="00766879">
        <w:rPr>
          <w:rFonts w:ascii="Arial" w:eastAsia="Arial" w:hAnsi="Arial"/>
        </w:rPr>
        <w:t xml:space="preserve">Dupla comutação de </w:t>
      </w:r>
      <w:proofErr w:type="spellStart"/>
      <w:r w:rsidRPr="00766879">
        <w:rPr>
          <w:rFonts w:ascii="Arial" w:eastAsia="Arial" w:hAnsi="Arial"/>
        </w:rPr>
        <w:t>auto-detecção</w:t>
      </w:r>
      <w:proofErr w:type="spellEnd"/>
      <w:r w:rsidRPr="00766879">
        <w:rPr>
          <w:rFonts w:ascii="Arial" w:eastAsia="Arial" w:hAnsi="Arial"/>
        </w:rPr>
        <w:t xml:space="preserve"> de 10/100/1000 Mbps portas Ethernet com </w:t>
      </w:r>
      <w:proofErr w:type="spellStart"/>
      <w:r w:rsidRPr="00766879">
        <w:rPr>
          <w:rFonts w:ascii="Arial" w:eastAsia="Arial" w:hAnsi="Arial"/>
        </w:rPr>
        <w:t>PoE</w:t>
      </w:r>
      <w:proofErr w:type="spellEnd"/>
      <w:r w:rsidRPr="00766879">
        <w:rPr>
          <w:rFonts w:ascii="Arial" w:eastAsia="Arial" w:hAnsi="Arial"/>
        </w:rPr>
        <w:t xml:space="preserve"> integrado.</w:t>
      </w:r>
    </w:p>
    <w:p w:rsidR="00766879" w:rsidRDefault="00766879" w:rsidP="00766879">
      <w:pPr>
        <w:spacing w:line="300" w:lineRule="auto"/>
        <w:ind w:left="720"/>
        <w:rPr>
          <w:rFonts w:ascii="Arial" w:eastAsia="Arial" w:hAnsi="Arial"/>
        </w:rPr>
      </w:pPr>
    </w:p>
    <w:p w:rsidR="00766879" w:rsidRPr="00766879" w:rsidRDefault="00766879" w:rsidP="00766879">
      <w:pPr>
        <w:pStyle w:val="PargrafodaLista"/>
        <w:numPr>
          <w:ilvl w:val="0"/>
          <w:numId w:val="3"/>
        </w:numPr>
        <w:spacing w:line="300" w:lineRule="auto"/>
        <w:rPr>
          <w:rFonts w:ascii="Arial" w:eastAsia="Arial" w:hAnsi="Arial"/>
        </w:rPr>
      </w:pPr>
      <w:r w:rsidRPr="00766879">
        <w:rPr>
          <w:rFonts w:ascii="Arial" w:eastAsia="Arial" w:hAnsi="Arial"/>
        </w:rPr>
        <w:t>Provisionamento automatizado usando TR-069 ou arquivo de configuração XML criptografado, SRTP e TLS para proteção de segurança avançada, 802.1x para controle de acesso de mídia.</w:t>
      </w:r>
    </w:p>
    <w:p w:rsidR="00766879" w:rsidRDefault="00766879" w:rsidP="00766879">
      <w:pPr>
        <w:spacing w:line="300" w:lineRule="auto"/>
        <w:ind w:left="720"/>
        <w:rPr>
          <w:rFonts w:ascii="Calibri" w:eastAsia="Calibri" w:hAnsi="Calibri"/>
        </w:rPr>
      </w:pPr>
    </w:p>
    <w:p w:rsidR="00766879" w:rsidRPr="00766879" w:rsidRDefault="00766879" w:rsidP="00766879">
      <w:pPr>
        <w:pStyle w:val="PargrafodaLista"/>
        <w:numPr>
          <w:ilvl w:val="0"/>
          <w:numId w:val="3"/>
        </w:numPr>
        <w:spacing w:line="228" w:lineRule="auto"/>
        <w:rPr>
          <w:rFonts w:ascii="Arial" w:eastAsia="Arial" w:hAnsi="Arial" w:cs="Arial"/>
          <w:color w:val="auto"/>
          <w:sz w:val="20"/>
          <w:szCs w:val="20"/>
        </w:rPr>
      </w:pPr>
      <w:r w:rsidRPr="00766879">
        <w:rPr>
          <w:rFonts w:ascii="Arial" w:eastAsia="Arial" w:hAnsi="Arial"/>
        </w:rPr>
        <w:t xml:space="preserve">Perfeitamente compatível com os recursos do </w:t>
      </w:r>
      <w:proofErr w:type="spellStart"/>
      <w:r w:rsidRPr="00766879">
        <w:rPr>
          <w:rFonts w:ascii="Arial" w:eastAsia="Arial" w:hAnsi="Arial"/>
        </w:rPr>
        <w:t>Grandstream</w:t>
      </w:r>
      <w:proofErr w:type="spellEnd"/>
      <w:r w:rsidRPr="00766879">
        <w:rPr>
          <w:rFonts w:ascii="Arial" w:eastAsia="Arial" w:hAnsi="Arial"/>
        </w:rPr>
        <w:t xml:space="preserve"> UCM.</w:t>
      </w:r>
    </w:p>
    <w:p w:rsidR="00766879" w:rsidRDefault="00766879" w:rsidP="00766879">
      <w:pPr>
        <w:spacing w:line="300" w:lineRule="auto"/>
        <w:ind w:left="720" w:right="180"/>
        <w:rPr>
          <w:rFonts w:ascii="Arial" w:eastAsia="Arial" w:hAnsi="Arial"/>
        </w:rPr>
      </w:pPr>
    </w:p>
    <w:p w:rsidR="00766879" w:rsidRPr="00766879" w:rsidRDefault="00766879" w:rsidP="00766879">
      <w:pPr>
        <w:pStyle w:val="PargrafodaLista"/>
        <w:numPr>
          <w:ilvl w:val="0"/>
          <w:numId w:val="3"/>
        </w:numPr>
        <w:spacing w:line="300" w:lineRule="auto"/>
        <w:ind w:right="180"/>
        <w:rPr>
          <w:rFonts w:ascii="Arial" w:eastAsia="Arial" w:hAnsi="Arial"/>
        </w:rPr>
      </w:pPr>
      <w:r w:rsidRPr="00766879">
        <w:rPr>
          <w:rFonts w:ascii="Arial" w:eastAsia="Arial" w:hAnsi="Arial"/>
        </w:rPr>
        <w:t>Design inovador de interface do usuário (suporte multi-idioma fácil e utilizável).</w:t>
      </w:r>
    </w:p>
    <w:p w:rsidR="00766879" w:rsidRDefault="00766879" w:rsidP="00766879">
      <w:pPr>
        <w:spacing w:line="300" w:lineRule="auto"/>
        <w:ind w:left="720" w:right="180"/>
        <w:rPr>
          <w:rFonts w:ascii="Arial" w:eastAsia="Arial" w:hAnsi="Arial"/>
        </w:rPr>
      </w:pPr>
    </w:p>
    <w:p w:rsidR="00766879" w:rsidRPr="00766879" w:rsidRDefault="00766879" w:rsidP="00766879">
      <w:pPr>
        <w:pStyle w:val="PargrafodaLista"/>
        <w:numPr>
          <w:ilvl w:val="0"/>
          <w:numId w:val="3"/>
        </w:numPr>
        <w:spacing w:line="300" w:lineRule="auto"/>
        <w:ind w:right="180"/>
        <w:rPr>
          <w:rFonts w:ascii="Arial" w:eastAsia="Arial" w:hAnsi="Arial"/>
        </w:rPr>
      </w:pPr>
      <w:r w:rsidRPr="00766879">
        <w:rPr>
          <w:rFonts w:ascii="Arial" w:eastAsia="Arial" w:hAnsi="Arial"/>
        </w:rPr>
        <w:t xml:space="preserve">Use com o dispositivo IP PBX da série </w:t>
      </w:r>
      <w:proofErr w:type="spellStart"/>
      <w:r w:rsidRPr="00766879">
        <w:rPr>
          <w:rFonts w:ascii="Arial" w:eastAsia="Arial" w:hAnsi="Arial"/>
        </w:rPr>
        <w:t>Grandstream</w:t>
      </w:r>
      <w:proofErr w:type="spellEnd"/>
      <w:r w:rsidRPr="00766879">
        <w:rPr>
          <w:rFonts w:ascii="Arial" w:eastAsia="Arial" w:hAnsi="Arial"/>
        </w:rPr>
        <w:t xml:space="preserve"> UCM6xxx para configuração de Zero-</w:t>
      </w:r>
      <w:proofErr w:type="spellStart"/>
      <w:r w:rsidRPr="00766879">
        <w:rPr>
          <w:rFonts w:ascii="Arial" w:eastAsia="Arial" w:hAnsi="Arial"/>
        </w:rPr>
        <w:t>Config</w:t>
      </w:r>
      <w:proofErr w:type="spellEnd"/>
      <w:r w:rsidRPr="00766879">
        <w:rPr>
          <w:rFonts w:ascii="Arial" w:eastAsia="Arial" w:hAnsi="Arial"/>
        </w:rPr>
        <w:t>, gravação de chamada de 1 toque e muito mais.</w:t>
      </w:r>
    </w:p>
    <w:p w:rsidR="00766879" w:rsidRPr="00F82974" w:rsidRDefault="00766879" w:rsidP="00766879">
      <w:pPr>
        <w:rPr>
          <w:rFonts w:ascii="Arial" w:hAnsi="Arial" w:cs="Arial"/>
        </w:rPr>
      </w:pPr>
    </w:p>
    <w:sectPr w:rsidR="00766879" w:rsidRPr="00F8297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F9E" w:rsidRDefault="00354F9E" w:rsidP="00354F9E">
      <w:r>
        <w:separator/>
      </w:r>
    </w:p>
  </w:endnote>
  <w:endnote w:type="continuationSeparator" w:id="0">
    <w:p w:rsidR="00354F9E" w:rsidRDefault="00354F9E" w:rsidP="0035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F9E" w:rsidRDefault="00354F9E">
    <w:pPr>
      <w:pStyle w:val="Rodap"/>
    </w:pPr>
    <w:r>
      <w:rPr>
        <w:rFonts w:ascii="Times New Roman" w:hAnsi="Times New Roman" w:cs="Times New Roman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53325" cy="676275"/>
              <wp:effectExtent l="0" t="0" r="9525" b="9525"/>
              <wp:wrapSquare wrapText="bothSides"/>
              <wp:docPr id="3268" name="Grupo 32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676275"/>
                        <a:chOff x="0" y="0"/>
                        <a:chExt cx="7553325" cy="676194"/>
                      </a:xfrm>
                    </wpg:grpSpPr>
                    <pic:pic xmlns:pic="http://schemas.openxmlformats.org/drawingml/2006/picture">
                      <pic:nvPicPr>
                        <pic:cNvPr id="3" name="Picture 32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9800"/>
                          <a:ext cx="7553325" cy="6569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Rectangle 3270"/>
                      <wps:cNvSpPr/>
                      <wps:spPr>
                        <a:xfrm>
                          <a:off x="3791204" y="0"/>
                          <a:ext cx="53596" cy="2415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5" name="Rectangle 3271"/>
                      <wps:cNvSpPr/>
                      <wps:spPr>
                        <a:xfrm>
                          <a:off x="2454656" y="216712"/>
                          <a:ext cx="1090889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>Lojamundi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6" name="Rectangle 3272"/>
                      <wps:cNvSpPr/>
                      <wps:spPr>
                        <a:xfrm>
                          <a:off x="3274568" y="216712"/>
                          <a:ext cx="118100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>–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7" name="Rectangle 3273"/>
                      <wps:cNvSpPr/>
                      <wps:spPr>
                        <a:xfrm>
                          <a:off x="3362960" y="21671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8" name="Rectangle 3274"/>
                      <wps:cNvSpPr/>
                      <wps:spPr>
                        <a:xfrm>
                          <a:off x="3402584" y="216712"/>
                          <a:ext cx="1115552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 xml:space="preserve">Tecnologia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9" name="Rectangle 3275"/>
                      <wps:cNvSpPr/>
                      <wps:spPr>
                        <a:xfrm>
                          <a:off x="4241038" y="216712"/>
                          <a:ext cx="1181005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>Sem Limites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0" name="Rectangle 3276"/>
                      <wps:cNvSpPr/>
                      <wps:spPr>
                        <a:xfrm>
                          <a:off x="5128006" y="249859"/>
                          <a:ext cx="40311" cy="1816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color w:val="00000A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1" name="Rectangle 3277"/>
                      <wps:cNvSpPr/>
                      <wps:spPr>
                        <a:xfrm>
                          <a:off x="2910332" y="434645"/>
                          <a:ext cx="2130078" cy="2415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F8427"/>
                                <w:sz w:val="28"/>
                              </w:rPr>
                              <w:t>www.lojamundi.com.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2" name="Rectangle 3278"/>
                      <wps:cNvSpPr/>
                      <wps:spPr>
                        <a:xfrm>
                          <a:off x="4512310" y="434645"/>
                          <a:ext cx="211884" cy="2415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FF8427"/>
                                <w:sz w:val="28"/>
                              </w:rPr>
                              <w:t>br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3" name="Rectangle 3279"/>
                      <wps:cNvSpPr/>
                      <wps:spPr>
                        <a:xfrm>
                          <a:off x="4670806" y="434645"/>
                          <a:ext cx="53596" cy="2415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F8427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3268" o:spid="_x0000_s1026" style="position:absolute;margin-left:0;margin-top:0;width:594.75pt;height:53.25pt;z-index:251660288;mso-position-horizontal:left;mso-position-horizontal-relative:page;mso-position-vertical:bottom;mso-position-vertical-relative:page;mso-width-relative:margin;mso-height-relative:margin" coordsize="75533,6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69" o:spid="_x0000_s1027" type="#_x0000_t75" style="position:absolute;top:98;width:75533;height:65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glk7DAAAA2gAAAA8AAABkcnMvZG93bnJldi54bWxEj0FrAjEUhO8F/0N4Qm81awWpW6OIIBR7&#10;sWoP3h6b12Tr5mVNoq7/3hQKHoeZ+YaZzjvXiAuFWHtWMBwUIIgrr2s2Cva71csbiJiQNTaeScGN&#10;Isxnvacpltpf+Ysu22REhnAsUYFNqS2ljJUlh3HgW+Ls/fjgMGUZjNQBrxnuGvlaFGPpsOa8YLGl&#10;paXquD07Bb/rb3Own8vQmcntlHbrzWGzMko997vFO4hEXXqE/9sfWsEI/q7kGyB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uCWTsMAAADaAAAADwAAAAAAAAAAAAAAAACf&#10;AgAAZHJzL2Rvd25yZXYueG1sUEsFBgAAAAAEAAQA9wAAAI8DAAAAAA==&#10;">
                <v:imagedata r:id="rId2" o:title=""/>
              </v:shape>
              <v:rect id="Rectangle 3270" o:spid="_x0000_s1028" style="position:absolute;left:37912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3271" o:spid="_x0000_s1029" style="position:absolute;left:24546;top:2167;width:10909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<v:textbox inset="0,0,0,0">
                  <w:txbxContent>
                    <w:p w:rsidR="00354F9E" w:rsidRDefault="00354F9E" w:rsidP="00354F9E"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>Lojamundi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3272" o:spid="_x0000_s1030" style="position:absolute;left:32745;top:2167;width:1181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>–</w:t>
                      </w:r>
                    </w:p>
                  </w:txbxContent>
                </v:textbox>
              </v:rect>
              <v:rect id="Rectangle 3273" o:spid="_x0000_s1031" style="position:absolute;left:33629;top:2167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3274" o:spid="_x0000_s1032" style="position:absolute;left:34025;top:2167;width:1115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 xml:space="preserve">Tecnologia </w:t>
                      </w:r>
                    </w:p>
                  </w:txbxContent>
                </v:textbox>
              </v:rect>
              <v:rect id="Rectangle 3275" o:spid="_x0000_s1033" style="position:absolute;left:42410;top:2167;width:11810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>Sem Limites</w:t>
                      </w:r>
                    </w:p>
                  </w:txbxContent>
                </v:textbox>
              </v:rect>
              <v:rect id="Rectangle 3276" o:spid="_x0000_s1034" style="position:absolute;left:51280;top:2498;width:403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color w:val="00000A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v:rect id="Rectangle 3277" o:spid="_x0000_s1035" style="position:absolute;left:29103;top:4346;width:21301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F8427"/>
                          <w:sz w:val="28"/>
                        </w:rPr>
                        <w:t>www.lojamundi.com.</w:t>
                      </w:r>
                    </w:p>
                  </w:txbxContent>
                </v:textbox>
              </v:rect>
              <v:rect id="Rectangle 3278" o:spid="_x0000_s1036" style="position:absolute;left:45123;top:4346;width:2118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<v:textbox inset="0,0,0,0">
                  <w:txbxContent>
                    <w:p w:rsidR="00354F9E" w:rsidRDefault="00354F9E" w:rsidP="00354F9E"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color w:val="FF8427"/>
                          <w:sz w:val="28"/>
                        </w:rPr>
                        <w:t>br</w:t>
                      </w:r>
                      <w:proofErr w:type="spellEnd"/>
                    </w:p>
                  </w:txbxContent>
                </v:textbox>
              </v:rect>
              <v:rect id="Rectangle 3279" o:spid="_x0000_s1037" style="position:absolute;left:46708;top:4346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F8427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:rsidR="00354F9E" w:rsidRDefault="00354F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F9E" w:rsidRDefault="00354F9E" w:rsidP="00354F9E">
      <w:r>
        <w:separator/>
      </w:r>
    </w:p>
  </w:footnote>
  <w:footnote w:type="continuationSeparator" w:id="0">
    <w:p w:rsidR="00354F9E" w:rsidRDefault="00354F9E" w:rsidP="00354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F9E" w:rsidRDefault="00354F9E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1095375" cy="941705"/>
          <wp:effectExtent l="0" t="0" r="9525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941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54F9E" w:rsidRDefault="00354F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2262C"/>
    <w:multiLevelType w:val="hybridMultilevel"/>
    <w:tmpl w:val="C1E4FAF8"/>
    <w:lvl w:ilvl="0" w:tplc="9396806A">
      <w:numFmt w:val="bullet"/>
      <w:lvlText w:val=""/>
      <w:lvlJc w:val="left"/>
      <w:pPr>
        <w:ind w:left="720" w:hanging="360"/>
      </w:pPr>
      <w:rPr>
        <w:rFonts w:ascii="Wingdings" w:eastAsia="Arial" w:hAnsi="Wingdings" w:cs="Liberation Serif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A1BAA"/>
    <w:multiLevelType w:val="hybridMultilevel"/>
    <w:tmpl w:val="B37E56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91EA2"/>
    <w:multiLevelType w:val="hybridMultilevel"/>
    <w:tmpl w:val="E8FA81F2"/>
    <w:lvl w:ilvl="0" w:tplc="326E05D2">
      <w:start w:val="1"/>
      <w:numFmt w:val="upperLetter"/>
      <w:lvlText w:val="%1."/>
      <w:lvlJc w:val="left"/>
      <w:pPr>
        <w:ind w:left="720" w:hanging="360"/>
      </w:pPr>
      <w:rPr>
        <w:rFonts w:eastAsia="inherit" w:hint="default"/>
        <w:b/>
        <w:color w:val="373737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9E"/>
    <w:rsid w:val="0002391E"/>
    <w:rsid w:val="000C64AE"/>
    <w:rsid w:val="001A4FC3"/>
    <w:rsid w:val="002E6B1C"/>
    <w:rsid w:val="00354F9E"/>
    <w:rsid w:val="00766879"/>
    <w:rsid w:val="008A455C"/>
    <w:rsid w:val="00A54F4F"/>
    <w:rsid w:val="00F82974"/>
    <w:rsid w:val="00FB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chartTrackingRefBased/>
  <w15:docId w15:val="{6F008EA9-E427-451D-A201-34D0769E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82974"/>
    <w:pPr>
      <w:widowControl w:val="0"/>
      <w:spacing w:after="0" w:line="240" w:lineRule="auto"/>
    </w:pPr>
    <w:rPr>
      <w:rFonts w:ascii="Liberation Serif" w:eastAsia="Liberation Serif" w:hAnsi="Liberation Serif" w:cs="Liberation Serif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4F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4F9E"/>
  </w:style>
  <w:style w:type="paragraph" w:styleId="Rodap">
    <w:name w:val="footer"/>
    <w:basedOn w:val="Normal"/>
    <w:link w:val="RodapChar"/>
    <w:uiPriority w:val="99"/>
    <w:unhideWhenUsed/>
    <w:rsid w:val="00354F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4F9E"/>
  </w:style>
  <w:style w:type="paragraph" w:styleId="PargrafodaLista">
    <w:name w:val="List Paragraph"/>
    <w:basedOn w:val="Normal"/>
    <w:uiPriority w:val="34"/>
    <w:qFormat/>
    <w:rsid w:val="00F8297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A4FC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A45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 Seixas</dc:creator>
  <cp:keywords/>
  <dc:description/>
  <cp:lastModifiedBy>Yago Seixas</cp:lastModifiedBy>
  <cp:revision>2</cp:revision>
  <dcterms:created xsi:type="dcterms:W3CDTF">2017-02-23T17:57:00Z</dcterms:created>
  <dcterms:modified xsi:type="dcterms:W3CDTF">2017-02-23T17:57:00Z</dcterms:modified>
</cp:coreProperties>
</file>