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EC2" w:rsidRDefault="00ED6EC2">
      <w:pPr>
        <w:pStyle w:val="Corpodetexto"/>
        <w:rPr>
          <w:rFonts w:ascii="Times New Roman"/>
          <w:sz w:val="20"/>
        </w:rPr>
      </w:pPr>
    </w:p>
    <w:p w:rsidR="00ED6EC2" w:rsidRDefault="00ED6EC2">
      <w:pPr>
        <w:pStyle w:val="Corpodetexto"/>
        <w:spacing w:before="4"/>
        <w:rPr>
          <w:rFonts w:ascii="Times New Roman"/>
          <w:sz w:val="24"/>
        </w:rPr>
      </w:pPr>
    </w:p>
    <w:p w:rsidR="00ED6EC2" w:rsidRPr="00C352EE" w:rsidRDefault="00493E42">
      <w:pPr>
        <w:spacing w:before="76"/>
        <w:ind w:right="135"/>
        <w:jc w:val="right"/>
        <w:rPr>
          <w:rFonts w:ascii="Trebuchet MS"/>
          <w:sz w:val="44"/>
          <w:lang w:val="pt-BR"/>
        </w:rPr>
      </w:pPr>
      <w:r w:rsidRPr="00C352EE">
        <w:rPr>
          <w:rFonts w:ascii="Trebuchet MS"/>
          <w:color w:val="00A94C"/>
          <w:spacing w:val="-18"/>
          <w:w w:val="105"/>
          <w:sz w:val="44"/>
          <w:lang w:val="pt-BR"/>
        </w:rPr>
        <w:t>Telecom</w:t>
      </w:r>
    </w:p>
    <w:p w:rsidR="00ED6EC2" w:rsidRPr="00C352EE" w:rsidRDefault="00ED6EC2">
      <w:pPr>
        <w:pStyle w:val="Corpodetexto"/>
        <w:rPr>
          <w:rFonts w:ascii="Trebuchet MS"/>
          <w:sz w:val="48"/>
          <w:lang w:val="pt-BR"/>
        </w:rPr>
      </w:pPr>
    </w:p>
    <w:p w:rsidR="00ED6EC2" w:rsidRPr="00C352EE" w:rsidRDefault="00ED6EC2">
      <w:pPr>
        <w:pStyle w:val="Corpodetexto"/>
        <w:rPr>
          <w:rFonts w:ascii="Trebuchet MS"/>
          <w:sz w:val="48"/>
          <w:lang w:val="pt-BR"/>
        </w:rPr>
      </w:pPr>
    </w:p>
    <w:p w:rsidR="00ED6EC2" w:rsidRPr="00C352EE" w:rsidRDefault="00ED6EC2">
      <w:pPr>
        <w:pStyle w:val="Corpodetexto"/>
        <w:rPr>
          <w:rFonts w:ascii="Trebuchet MS"/>
          <w:sz w:val="48"/>
          <w:lang w:val="pt-BR"/>
        </w:rPr>
      </w:pPr>
    </w:p>
    <w:p w:rsidR="00ED6EC2" w:rsidRPr="00C352EE" w:rsidRDefault="00ED6EC2">
      <w:pPr>
        <w:pStyle w:val="Corpodetexto"/>
        <w:rPr>
          <w:rFonts w:ascii="Trebuchet MS"/>
          <w:sz w:val="48"/>
          <w:lang w:val="pt-BR"/>
        </w:rPr>
      </w:pPr>
    </w:p>
    <w:p w:rsidR="00ED6EC2" w:rsidRPr="00C352EE" w:rsidRDefault="00ED6EC2">
      <w:pPr>
        <w:pStyle w:val="Corpodetexto"/>
        <w:rPr>
          <w:rFonts w:ascii="Trebuchet MS"/>
          <w:sz w:val="48"/>
          <w:lang w:val="pt-BR"/>
        </w:rPr>
      </w:pPr>
    </w:p>
    <w:p w:rsidR="00ED6EC2" w:rsidRPr="00C352EE" w:rsidRDefault="00ED6EC2">
      <w:pPr>
        <w:pStyle w:val="Corpodetexto"/>
        <w:rPr>
          <w:rFonts w:ascii="Trebuchet MS"/>
          <w:sz w:val="48"/>
          <w:lang w:val="pt-BR"/>
        </w:rPr>
      </w:pPr>
    </w:p>
    <w:p w:rsidR="00ED6EC2" w:rsidRPr="00C352EE" w:rsidRDefault="00ED6EC2">
      <w:pPr>
        <w:pStyle w:val="Corpodetexto"/>
        <w:rPr>
          <w:rFonts w:ascii="Trebuchet MS"/>
          <w:sz w:val="48"/>
          <w:lang w:val="pt-BR"/>
        </w:rPr>
      </w:pPr>
    </w:p>
    <w:p w:rsidR="00ED6EC2" w:rsidRPr="00C352EE" w:rsidRDefault="00ED6EC2">
      <w:pPr>
        <w:pStyle w:val="Corpodetexto"/>
        <w:rPr>
          <w:rFonts w:ascii="Trebuchet MS"/>
          <w:sz w:val="48"/>
          <w:lang w:val="pt-BR"/>
        </w:rPr>
      </w:pPr>
    </w:p>
    <w:p w:rsidR="00ED6EC2" w:rsidRPr="00C352EE" w:rsidRDefault="00ED6EC2">
      <w:pPr>
        <w:pStyle w:val="Corpodetexto"/>
        <w:spacing w:before="10"/>
        <w:rPr>
          <w:rFonts w:ascii="Trebuchet MS"/>
          <w:sz w:val="47"/>
          <w:lang w:val="pt-BR"/>
        </w:rPr>
      </w:pPr>
    </w:p>
    <w:p w:rsidR="00ED6EC2" w:rsidRPr="00C352EE" w:rsidRDefault="00493E42">
      <w:pPr>
        <w:spacing w:line="247" w:lineRule="auto"/>
        <w:ind w:left="9335" w:right="131" w:hanging="473"/>
        <w:jc w:val="right"/>
        <w:rPr>
          <w:rFonts w:ascii="Trebuchet MS" w:hAnsi="Trebuchet MS"/>
          <w:sz w:val="28"/>
          <w:lang w:val="pt-BR"/>
        </w:rPr>
      </w:pPr>
      <w:proofErr w:type="spellStart"/>
      <w:r w:rsidRPr="00C352EE">
        <w:rPr>
          <w:rFonts w:ascii="Trebuchet MS" w:hAnsi="Trebuchet MS"/>
          <w:color w:val="414042"/>
          <w:spacing w:val="-8"/>
          <w:sz w:val="28"/>
          <w:lang w:val="pt-BR"/>
        </w:rPr>
        <w:t>Audioconferência</w:t>
      </w:r>
      <w:proofErr w:type="spellEnd"/>
      <w:r w:rsidRPr="00C352EE">
        <w:rPr>
          <w:rFonts w:ascii="Trebuchet MS" w:hAnsi="Trebuchet MS"/>
          <w:color w:val="414042"/>
          <w:spacing w:val="-8"/>
          <w:sz w:val="28"/>
          <w:lang w:val="pt-BR"/>
        </w:rPr>
        <w:t xml:space="preserve"> </w:t>
      </w:r>
      <w:r w:rsidRPr="00C352EE">
        <w:rPr>
          <w:rFonts w:ascii="Trebuchet MS" w:hAnsi="Trebuchet MS"/>
          <w:color w:val="414042"/>
          <w:spacing w:val="-5"/>
          <w:sz w:val="28"/>
          <w:lang w:val="pt-BR"/>
        </w:rPr>
        <w:t>sem fio</w:t>
      </w:r>
      <w:r w:rsidRPr="00C352EE">
        <w:rPr>
          <w:rFonts w:ascii="Trebuchet MS" w:hAnsi="Trebuchet MS"/>
          <w:color w:val="414042"/>
          <w:spacing w:val="-40"/>
          <w:sz w:val="28"/>
          <w:lang w:val="pt-BR"/>
        </w:rPr>
        <w:t xml:space="preserve"> </w:t>
      </w:r>
      <w:r w:rsidRPr="00C352EE">
        <w:rPr>
          <w:rFonts w:ascii="Trebuchet MS" w:hAnsi="Trebuchet MS"/>
          <w:color w:val="414042"/>
          <w:spacing w:val="-7"/>
          <w:sz w:val="28"/>
          <w:lang w:val="pt-BR"/>
        </w:rPr>
        <w:t>digital</w:t>
      </w:r>
    </w:p>
    <w:p w:rsidR="00ED6EC2" w:rsidRPr="00C352EE" w:rsidRDefault="00ED6EC2">
      <w:pPr>
        <w:pStyle w:val="Corpodetexto"/>
        <w:rPr>
          <w:rFonts w:ascii="Trebuchet MS"/>
          <w:sz w:val="20"/>
          <w:lang w:val="pt-BR"/>
        </w:rPr>
      </w:pPr>
    </w:p>
    <w:p w:rsidR="00ED6EC2" w:rsidRPr="00C352EE" w:rsidRDefault="00ED6EC2">
      <w:pPr>
        <w:pStyle w:val="Corpodetexto"/>
        <w:spacing w:before="8"/>
        <w:rPr>
          <w:rFonts w:ascii="Trebuchet MS"/>
          <w:sz w:val="17"/>
          <w:lang w:val="pt-BR"/>
        </w:rPr>
      </w:pPr>
    </w:p>
    <w:p w:rsidR="00ED6EC2" w:rsidRPr="00C352EE" w:rsidRDefault="00ED6EC2">
      <w:pPr>
        <w:rPr>
          <w:rFonts w:ascii="Trebuchet MS"/>
          <w:sz w:val="17"/>
          <w:lang w:val="pt-BR"/>
        </w:rPr>
        <w:sectPr w:rsidR="00ED6EC2" w:rsidRPr="00C352EE">
          <w:type w:val="continuous"/>
          <w:pgSz w:w="11910" w:h="16840"/>
          <w:pgMar w:top="0" w:right="440" w:bottom="280" w:left="320" w:header="720" w:footer="720" w:gutter="0"/>
          <w:cols w:space="720"/>
        </w:sectPr>
      </w:pPr>
    </w:p>
    <w:p w:rsidR="00ED6EC2" w:rsidRPr="00C352EE" w:rsidRDefault="00ED6EC2">
      <w:pPr>
        <w:pStyle w:val="Corpodetexto"/>
        <w:spacing w:before="5"/>
        <w:rPr>
          <w:rFonts w:ascii="Trebuchet MS"/>
          <w:sz w:val="34"/>
          <w:lang w:val="pt-BR"/>
        </w:rPr>
      </w:pPr>
    </w:p>
    <w:p w:rsidR="00ED6EC2" w:rsidRPr="00C352EE" w:rsidRDefault="00493E42">
      <w:pPr>
        <w:pStyle w:val="Ttulo1"/>
        <w:ind w:left="804"/>
        <w:rPr>
          <w:lang w:val="pt-BR"/>
        </w:rPr>
      </w:pPr>
      <w:r w:rsidRPr="00C352EE">
        <w:rPr>
          <w:color w:val="FFFFFF"/>
          <w:spacing w:val="-5"/>
          <w:w w:val="105"/>
          <w:lang w:val="pt-BR"/>
        </w:rPr>
        <w:t xml:space="preserve">TS </w:t>
      </w:r>
      <w:r w:rsidRPr="00C352EE">
        <w:rPr>
          <w:color w:val="FFFFFF"/>
          <w:spacing w:val="-9"/>
          <w:w w:val="105"/>
          <w:lang w:val="pt-BR"/>
        </w:rPr>
        <w:t>9160</w:t>
      </w:r>
    </w:p>
    <w:p w:rsidR="00ED6EC2" w:rsidRPr="00C352EE" w:rsidRDefault="00493E42">
      <w:pPr>
        <w:spacing w:before="98" w:line="187" w:lineRule="exact"/>
        <w:ind w:left="1087"/>
        <w:rPr>
          <w:sz w:val="19"/>
          <w:lang w:val="pt-BR"/>
        </w:rPr>
      </w:pPr>
      <w:r w:rsidRPr="00C352EE">
        <w:rPr>
          <w:lang w:val="pt-BR"/>
        </w:rPr>
        <w:br w:type="column"/>
      </w:r>
      <w:r w:rsidRPr="00C352EE">
        <w:rPr>
          <w:color w:val="231F20"/>
          <w:spacing w:val="-3"/>
          <w:sz w:val="19"/>
          <w:lang w:val="pt-BR"/>
        </w:rPr>
        <w:lastRenderedPageBreak/>
        <w:t>DECT</w:t>
      </w:r>
    </w:p>
    <w:p w:rsidR="00ED6EC2" w:rsidRPr="00C352EE" w:rsidRDefault="00493E42">
      <w:pPr>
        <w:tabs>
          <w:tab w:val="left" w:pos="1878"/>
          <w:tab w:val="left" w:pos="2378"/>
          <w:tab w:val="left" w:pos="3455"/>
          <w:tab w:val="left" w:pos="3954"/>
          <w:tab w:val="left" w:pos="5031"/>
          <w:tab w:val="left" w:pos="5531"/>
          <w:tab w:val="left" w:pos="6608"/>
          <w:tab w:val="left" w:pos="7107"/>
          <w:tab w:val="left" w:pos="8184"/>
        </w:tabs>
        <w:spacing w:line="440" w:lineRule="exact"/>
        <w:ind w:left="804"/>
        <w:rPr>
          <w:sz w:val="41"/>
          <w:lang w:val="pt-BR"/>
        </w:rPr>
      </w:pPr>
      <w:r w:rsidRPr="00C352EE">
        <w:rPr>
          <w:color w:val="231F20"/>
          <w:w w:val="94"/>
          <w:sz w:val="41"/>
          <w:u w:val="single" w:color="231F20"/>
          <w:lang w:val="pt-BR"/>
        </w:rPr>
        <w:t xml:space="preserve"> </w:t>
      </w:r>
      <w:r w:rsidRPr="00C352EE">
        <w:rPr>
          <w:color w:val="231F20"/>
          <w:spacing w:val="46"/>
          <w:sz w:val="41"/>
          <w:u w:val="single" w:color="231F20"/>
          <w:lang w:val="pt-BR"/>
        </w:rPr>
        <w:t xml:space="preserve"> </w:t>
      </w:r>
      <w:r w:rsidRPr="00C352EE">
        <w:rPr>
          <w:color w:val="231F20"/>
          <w:spacing w:val="-26"/>
          <w:w w:val="105"/>
          <w:sz w:val="41"/>
          <w:u w:val="single" w:color="231F20"/>
          <w:lang w:val="pt-BR"/>
        </w:rPr>
        <w:t>6.0</w:t>
      </w:r>
      <w:r w:rsidRPr="00C352EE">
        <w:rPr>
          <w:color w:val="231F20"/>
          <w:spacing w:val="-26"/>
          <w:sz w:val="41"/>
          <w:u w:val="single" w:color="231F20"/>
          <w:lang w:val="pt-BR"/>
        </w:rPr>
        <w:tab/>
      </w:r>
      <w:r w:rsidRPr="00C352EE">
        <w:rPr>
          <w:color w:val="231F20"/>
          <w:spacing w:val="-26"/>
          <w:sz w:val="41"/>
          <w:lang w:val="pt-BR"/>
        </w:rPr>
        <w:tab/>
      </w:r>
      <w:r w:rsidRPr="00C352EE">
        <w:rPr>
          <w:color w:val="231F20"/>
          <w:spacing w:val="-26"/>
          <w:w w:val="94"/>
          <w:sz w:val="41"/>
          <w:u w:val="single" w:color="231F20"/>
          <w:lang w:val="pt-BR"/>
        </w:rPr>
        <w:t xml:space="preserve"> </w:t>
      </w:r>
      <w:r w:rsidRPr="00C352EE">
        <w:rPr>
          <w:color w:val="231F20"/>
          <w:spacing w:val="-26"/>
          <w:sz w:val="41"/>
          <w:u w:val="single" w:color="231F20"/>
          <w:lang w:val="pt-BR"/>
        </w:rPr>
        <w:tab/>
      </w:r>
      <w:r w:rsidRPr="00C352EE">
        <w:rPr>
          <w:color w:val="231F20"/>
          <w:spacing w:val="-26"/>
          <w:sz w:val="41"/>
          <w:lang w:val="pt-BR"/>
        </w:rPr>
        <w:tab/>
      </w:r>
      <w:r w:rsidRPr="00C352EE">
        <w:rPr>
          <w:color w:val="231F20"/>
          <w:spacing w:val="-26"/>
          <w:w w:val="94"/>
          <w:sz w:val="41"/>
          <w:u w:val="single" w:color="231F20"/>
          <w:lang w:val="pt-BR"/>
        </w:rPr>
        <w:t xml:space="preserve"> </w:t>
      </w:r>
      <w:r w:rsidRPr="00C352EE">
        <w:rPr>
          <w:color w:val="231F20"/>
          <w:spacing w:val="-26"/>
          <w:sz w:val="41"/>
          <w:u w:val="single" w:color="231F20"/>
          <w:lang w:val="pt-BR"/>
        </w:rPr>
        <w:tab/>
      </w:r>
      <w:r w:rsidRPr="00C352EE">
        <w:rPr>
          <w:color w:val="231F20"/>
          <w:spacing w:val="-26"/>
          <w:sz w:val="41"/>
          <w:lang w:val="pt-BR"/>
        </w:rPr>
        <w:tab/>
      </w:r>
      <w:r w:rsidRPr="00C352EE">
        <w:rPr>
          <w:color w:val="231F20"/>
          <w:spacing w:val="-26"/>
          <w:w w:val="94"/>
          <w:sz w:val="41"/>
          <w:u w:val="single" w:color="231F20"/>
          <w:lang w:val="pt-BR"/>
        </w:rPr>
        <w:t xml:space="preserve"> </w:t>
      </w:r>
      <w:r w:rsidRPr="00C352EE">
        <w:rPr>
          <w:color w:val="231F20"/>
          <w:spacing w:val="-26"/>
          <w:sz w:val="41"/>
          <w:u w:val="single" w:color="231F20"/>
          <w:lang w:val="pt-BR"/>
        </w:rPr>
        <w:tab/>
      </w:r>
      <w:r w:rsidRPr="00C352EE">
        <w:rPr>
          <w:color w:val="231F20"/>
          <w:spacing w:val="-26"/>
          <w:sz w:val="41"/>
          <w:lang w:val="pt-BR"/>
        </w:rPr>
        <w:tab/>
      </w:r>
      <w:r w:rsidRPr="00C352EE">
        <w:rPr>
          <w:color w:val="231F20"/>
          <w:spacing w:val="-26"/>
          <w:w w:val="94"/>
          <w:sz w:val="41"/>
          <w:u w:val="single" w:color="231F20"/>
          <w:lang w:val="pt-BR"/>
        </w:rPr>
        <w:t xml:space="preserve"> </w:t>
      </w:r>
      <w:r w:rsidRPr="00C352EE">
        <w:rPr>
          <w:color w:val="231F20"/>
          <w:spacing w:val="-26"/>
          <w:sz w:val="41"/>
          <w:u w:val="single" w:color="231F20"/>
          <w:lang w:val="pt-BR"/>
        </w:rPr>
        <w:tab/>
      </w:r>
    </w:p>
    <w:p w:rsidR="00ED6EC2" w:rsidRPr="00C352EE" w:rsidRDefault="00ED6EC2">
      <w:pPr>
        <w:spacing w:line="440" w:lineRule="exact"/>
        <w:rPr>
          <w:sz w:val="41"/>
          <w:lang w:val="pt-BR"/>
        </w:rPr>
        <w:sectPr w:rsidR="00ED6EC2" w:rsidRPr="00C352EE">
          <w:type w:val="continuous"/>
          <w:pgSz w:w="11910" w:h="16840"/>
          <w:pgMar w:top="0" w:right="440" w:bottom="280" w:left="320" w:header="720" w:footer="720" w:gutter="0"/>
          <w:cols w:num="2" w:space="720" w:equalWidth="0">
            <w:col w:w="2105" w:space="728"/>
            <w:col w:w="8317"/>
          </w:cols>
        </w:sectPr>
      </w:pPr>
    </w:p>
    <w:p w:rsidR="00ED6EC2" w:rsidRPr="00C352EE" w:rsidRDefault="00493E42">
      <w:pPr>
        <w:spacing w:before="21" w:line="230" w:lineRule="auto"/>
        <w:ind w:left="3962" w:right="-2" w:hanging="152"/>
        <w:rPr>
          <w:sz w:val="11"/>
          <w:lang w:val="pt-BR"/>
        </w:rPr>
      </w:pPr>
      <w:r w:rsidRPr="00C352EE">
        <w:rPr>
          <w:color w:val="231F20"/>
          <w:sz w:val="11"/>
          <w:lang w:val="pt-BR"/>
        </w:rPr>
        <w:lastRenderedPageBreak/>
        <w:t>TECNOLOGIA DIGITAL</w:t>
      </w:r>
    </w:p>
    <w:p w:rsidR="00ED6EC2" w:rsidRPr="00C352EE" w:rsidRDefault="00493E42">
      <w:pPr>
        <w:spacing w:before="20" w:line="230" w:lineRule="auto"/>
        <w:ind w:left="702"/>
        <w:jc w:val="center"/>
        <w:rPr>
          <w:sz w:val="11"/>
          <w:lang w:val="pt-BR"/>
        </w:rPr>
      </w:pPr>
      <w:r w:rsidRPr="00C352EE">
        <w:rPr>
          <w:lang w:val="pt-BR"/>
        </w:rPr>
        <w:br w:type="column"/>
      </w:r>
      <w:r w:rsidRPr="00C352EE">
        <w:rPr>
          <w:color w:val="231F20"/>
          <w:sz w:val="11"/>
          <w:lang w:val="pt-BR"/>
        </w:rPr>
        <w:lastRenderedPageBreak/>
        <w:t>TECNOLOGIA DE</w:t>
      </w:r>
      <w:r w:rsidRPr="00C352EE">
        <w:rPr>
          <w:color w:val="231F20"/>
          <w:w w:val="97"/>
          <w:sz w:val="11"/>
          <w:lang w:val="pt-BR"/>
        </w:rPr>
        <w:t xml:space="preserve"> </w:t>
      </w:r>
      <w:r w:rsidRPr="00C352EE">
        <w:rPr>
          <w:color w:val="231F20"/>
          <w:sz w:val="11"/>
          <w:lang w:val="pt-BR"/>
        </w:rPr>
        <w:t>REDUÇÃO DE RUÍDOS</w:t>
      </w:r>
    </w:p>
    <w:p w:rsidR="00ED6EC2" w:rsidRPr="00C352EE" w:rsidRDefault="00493E42">
      <w:pPr>
        <w:spacing w:before="19" w:line="230" w:lineRule="auto"/>
        <w:ind w:left="868" w:right="-11" w:hanging="177"/>
        <w:rPr>
          <w:sz w:val="11"/>
          <w:lang w:val="pt-BR"/>
        </w:rPr>
      </w:pPr>
      <w:r w:rsidRPr="00C352EE">
        <w:rPr>
          <w:lang w:val="pt-BR"/>
        </w:rPr>
        <w:br w:type="column"/>
      </w:r>
      <w:r w:rsidRPr="00C352EE">
        <w:rPr>
          <w:color w:val="231F20"/>
          <w:sz w:val="11"/>
          <w:lang w:val="pt-BR"/>
        </w:rPr>
        <w:lastRenderedPageBreak/>
        <w:t>CANCELADOR DE ECO</w:t>
      </w:r>
    </w:p>
    <w:p w:rsidR="00ED6EC2" w:rsidRPr="00C352EE" w:rsidRDefault="00493E42">
      <w:pPr>
        <w:spacing w:before="18" w:line="230" w:lineRule="auto"/>
        <w:ind w:left="934" w:right="-6" w:firstLine="84"/>
        <w:rPr>
          <w:sz w:val="11"/>
          <w:lang w:val="pt-BR"/>
        </w:rPr>
      </w:pPr>
      <w:r w:rsidRPr="00C352EE">
        <w:rPr>
          <w:lang w:val="pt-BR"/>
        </w:rPr>
        <w:br w:type="column"/>
      </w:r>
      <w:r w:rsidRPr="00C352EE">
        <w:rPr>
          <w:color w:val="231F20"/>
          <w:sz w:val="11"/>
          <w:lang w:val="pt-BR"/>
        </w:rPr>
        <w:lastRenderedPageBreak/>
        <w:t xml:space="preserve">FULL </w:t>
      </w:r>
      <w:r w:rsidRPr="00C352EE">
        <w:rPr>
          <w:color w:val="231F20"/>
          <w:w w:val="95"/>
          <w:sz w:val="11"/>
          <w:lang w:val="pt-BR"/>
        </w:rPr>
        <w:t>DUPLEX</w:t>
      </w:r>
    </w:p>
    <w:p w:rsidR="00ED6EC2" w:rsidRPr="00C352EE" w:rsidRDefault="00493E42">
      <w:pPr>
        <w:spacing w:before="18" w:line="230" w:lineRule="auto"/>
        <w:ind w:left="1011" w:firstLine="83"/>
        <w:rPr>
          <w:sz w:val="11"/>
          <w:lang w:val="pt-BR"/>
        </w:rPr>
      </w:pPr>
      <w:r w:rsidRPr="00C352EE">
        <w:rPr>
          <w:lang w:val="pt-BR"/>
        </w:rPr>
        <w:br w:type="column"/>
      </w:r>
      <w:r w:rsidRPr="00C352EE">
        <w:rPr>
          <w:color w:val="231F20"/>
          <w:sz w:val="11"/>
          <w:lang w:val="pt-BR"/>
        </w:rPr>
        <w:lastRenderedPageBreak/>
        <w:t>DISPLAY LUMINOSO</w:t>
      </w:r>
    </w:p>
    <w:p w:rsidR="00ED6EC2" w:rsidRPr="00C352EE" w:rsidRDefault="00ED6EC2">
      <w:pPr>
        <w:spacing w:line="230" w:lineRule="auto"/>
        <w:rPr>
          <w:sz w:val="11"/>
          <w:lang w:val="pt-BR"/>
        </w:rPr>
        <w:sectPr w:rsidR="00ED6EC2" w:rsidRPr="00C352EE">
          <w:type w:val="continuous"/>
          <w:pgSz w:w="11910" w:h="16840"/>
          <w:pgMar w:top="0" w:right="440" w:bottom="280" w:left="320" w:header="720" w:footer="720" w:gutter="0"/>
          <w:cols w:num="5" w:space="720" w:equalWidth="0">
            <w:col w:w="4550" w:space="40"/>
            <w:col w:w="1619" w:space="39"/>
            <w:col w:w="1465" w:space="40"/>
            <w:col w:w="1367" w:space="39"/>
            <w:col w:w="1991"/>
          </w:cols>
        </w:sectPr>
      </w:pPr>
    </w:p>
    <w:p w:rsidR="00ED6EC2" w:rsidRPr="00C352EE" w:rsidRDefault="00493E42">
      <w:pPr>
        <w:pStyle w:val="Corpodetexto"/>
        <w:rPr>
          <w:sz w:val="20"/>
          <w:lang w:val="pt-BR"/>
        </w:rPr>
      </w:pPr>
      <w:r>
        <w:lastRenderedPageBreak/>
        <w:pict>
          <v:group id="_x0000_s1079" style="position:absolute;margin-left:0;margin-top:0;width:595.3pt;height:431.35pt;z-index:-251658752;mso-position-horizontal-relative:page;mso-position-vertical-relative:page" coordsize="11906,86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width:11906;height:7637">
              <v:imagedata r:id="rId7" o:title=""/>
            </v:shape>
            <v:rect id="_x0000_s1095" style="position:absolute;width:3521;height:7089" fillcolor="#00a94c" stroked="f"/>
            <v:rect id="_x0000_s1094" style="position:absolute;left:3512;top:7089;width:8394;height:1538" fillcolor="#f1f2f2" stroked="f"/>
            <v:rect id="_x0000_s1093" style="position:absolute;top:7088;width:3518;height:1538" fillcolor="#00a94c" stroked="f"/>
            <v:shape id="_x0000_s1092" type="#_x0000_t75" style="position:absolute;left:2304;top:664;width:351;height:351">
              <v:imagedata r:id="rId8" o:title=""/>
            </v:shape>
            <v:shape id="_x0000_s1091" style="position:absolute;left:1033;top:562;width:237;height:454" coordorigin="1033,562" coordsize="237,454" o:spt="100" adj="0,,0" path="m1121,562r-35,2l1059,569r-19,4l1033,575r,285l1045,920r34,50l1128,1003r61,13l1211,1014r20,-4l1251,1003r18,-10l1254,977r-14,-17l1228,941r-6,-13l1189,928r-27,-5l1141,908r-15,-22l1121,860r,-107l1187,753r6,-24l1197,713r1,-19l1198,665r-77,l1121,562xm1218,921r-9,5l1199,928r23,l1218,921xe" stroked="f">
              <v:stroke joinstyle="round"/>
              <v:formulas/>
              <v:path arrowok="t" o:connecttype="segments"/>
            </v:shape>
            <v:shape id="_x0000_s1090" type="#_x0000_t75" style="position:absolute;left:2105;top:664;width:237;height:351">
              <v:imagedata r:id="rId9" o:title=""/>
            </v:shape>
            <v:shape id="_x0000_s1089" type="#_x0000_t75" style="position:absolute;left:566;top:555;width:437;height:461">
              <v:imagedata r:id="rId10" o:title=""/>
            </v:shape>
            <v:shape id="_x0000_s1088" style="position:absolute;left:1603;top:562;width:474;height:454" coordorigin="1604,562" coordsize="474,454" o:spt="100" adj="0,,0" path="m1692,562r-34,2l1630,569r-18,4l1604,575r,441l1692,1016r,-454m2078,840r-14,-68l2051,753r-25,-37l1990,692r,148l1983,874r-19,28l1937,921r-35,7l1868,921r-28,-19l1822,874r-7,-34l1815,840r,l1822,806r19,-28l1868,759r34,-6l1937,759r27,19l1983,806r7,34l1990,692r-5,-4l1971,679r-69,-14l1879,666r-23,5l1835,678r-20,10l1815,562r-34,2l1753,569r-18,4l1727,575r,265l1741,909r37,55l1834,1002r68,14l1971,1002r55,-38l2051,928r13,-19l2078,840e" stroked="f">
              <v:stroke joinstyle="round"/>
              <v:formulas/>
              <v:path arrowok="t" o:connecttype="segments"/>
            </v:shape>
            <v:shape id="_x0000_s1087" type="#_x0000_t75" style="position:absolute;left:1233;top:666;width:344;height:348">
              <v:imagedata r:id="rId11" o:title=""/>
            </v:shape>
            <v:shape id="_x0000_s1086" type="#_x0000_t75" style="position:absolute;left:2682;top:665;width:277;height:351">
              <v:imagedata r:id="rId12" o:title=""/>
            </v:shape>
            <v:shape id="_x0000_s1085" type="#_x0000_t75" style="position:absolute;left:1458;width:9231;height:8585">
              <v:imagedata r:id="rId13" o:title=""/>
            </v:shape>
            <v:shape id="_x0000_s1084" type="#_x0000_t75" style="position:absolute;left:7280;top:7329;width:735;height:544">
              <v:imagedata r:id="rId14" o:title=""/>
            </v:shape>
            <v:shape id="_x0000_s1083" type="#_x0000_t75" style="position:absolute;left:10403;top:7296;width:790;height:586">
              <v:imagedata r:id="rId15" o:title=""/>
            </v:shape>
            <v:shape id="_x0000_s1082" style="position:absolute;left:8855;top:7341;width:727;height:513" coordorigin="8855,7342" coordsize="727,513" o:spt="100" adj="0,,0" path="m9160,7796r-2,-5l9154,7786r-50,-56l9094,7719r-1,l9091,7717r-3,-2l9078,7712r-6,l9066,7715r-30,15l9035,7730r-2,l9032,7730r-1,l9024,7726r-4,-3l9010,7713r-6,-7l8997,7696r-5,-7l8986,7680r-5,-10l8975,7659r-6,-11l8965,7638r-4,-9l8957,7620r-3,-11l8951,7600r-1,-7l8949,7585r,-7l8949,7573r1,-1l8950,7571r2,-2l8952,7568r30,-15l8985,7550r6,-10l8991,7536r-1,-5l8974,7440r-1,-3l8972,7434r-4,-6l8965,7427r-8,-3l8953,7425r-72,37l8878,7463r-4,3l8871,7469r-3,3l8866,7475r-1,4l8864,7479r-4,12l8859,7497r-3,17l8855,7524r1,16l8856,7546r1,10l8858,7567r2,12l8862,7591r3,13l8869,7618r5,14l8879,7648r7,15l8894,7680r8,17l8914,7718r11,20l8937,7755r12,16l8961,7784r11,13l8983,7808r10,9l9003,7825r9,7l9021,7837r8,5l9039,7847r8,3l9054,7852r2,1l9058,7853r1,1l9063,7854r4,l9071,7854r5,-1l9079,7852r3,-2l9155,7813r3,-5l9159,7802r1,-6m9582,7660r,-20l9582,7628r-2,-18l9578,7591r-5,-21l9568,7549r-7,-24l9555,7507r-6,-17l9542,7474r-2,-4l9535,7460r-7,-14l9521,7434r-7,-12l9508,7412r-7,-10l9494,7393r-7,-7l9481,7379r-9,-9l9464,7363r-13,-10l9445,7349r-9,-4l9434,7344r-1,l9430,7343r-4,-1l9417,7342r-4,l9410,7344r-77,24l9329,7371r-4,7l9325,7382r1,6l9327,7391r2,3l9382,7470r2,4l9388,7477r10,3l9403,7480r32,-10l9436,7470r2,l9439,7470r1,1l9445,7474r4,5l9454,7486r4,6l9463,7500r5,10l9472,7518r3,10l9479,7538r4,12l9487,7562r3,11l9492,7583r2,9l9495,7603r1,7l9496,7627r,5l9493,7640r,l9492,7641r-1,2l9490,7643r-32,10l9452,7656r-5,4l9444,7665r-2,4l9441,7673r,3l9446,7766r1,7l9449,7778r4,3l9458,7785r6,1l9542,7761r3,-1l9549,7758r7,-5l9559,7750r2,-3l9563,7744r1,-2l9567,7736r3,-8l9574,7717r2,-9l9578,7698r2,-11l9582,7674r,-14e" fillcolor="#231f20" stroked="f">
              <v:stroke joinstyle="round"/>
              <v:formulas/>
              <v:path arrowok="t" o:connecttype="segments"/>
            </v:shape>
            <v:shape id="_x0000_s1081" type="#_x0000_t75" style="position:absolute;left:9046;top:7507;width:354;height:195">
              <v:imagedata r:id="rId16" o:title=""/>
            </v:shape>
            <v:shape id="_x0000_s1080" style="position:absolute;left:5655;top:7363;width:831;height:552" coordorigin="5656,7363" coordsize="831,552" path="m6486,7679r-14,-5l6465,7691r-8,14l6450,7715r-5,4l6441,7716r-13,-30l6420,7668r-8,-14l6412,7653r-9,-10l6393,7639r-10,3l6375,7651r-9,15l6357,7684r-5,10l6346,7705r-6,9l6335,7719r-4,-3l6319,7684r-7,-17l6306,7654r-1,-1l6297,7643r-10,-4l6246,7694r-6,11l6235,7715r-5,4l6225,7715r-5,-10l6215,7694r-5,-11l6202,7665r-6,-11l6195,7652r-8,-10l6142,7688r-11,25l6127,7718r-7,-11l6113,7691r-6,-19l6105,7668r123,-296l6207,7363r-116,279l6090,7632r-4,-23l6073,7516r-16,-59l6049,7451r-8,3l6034,7473r-10,46l6010,7606r-7,45l5994,7699r-8,42l5979,7770r-5,-26l5974,7741r-5,-35l5964,7656r-5,-51l5951,7535r-8,-52l5940,7473r-4,-15l5926,7451r-9,6l5908,7481r-10,51l5885,7623r-6,40l5873,7706r-7,38l5860,7770r-5,-27l5850,7704r-5,-48l5841,7603r-7,-73l5827,7480r-1,-6l5820,7457r-9,-6l5811,7451r-27,80l5769,7623r-5,40l5757,7705r-7,37l5744,7769r-6,-28l5733,7701r-5,-45l5723,7611r-9,-87l5707,7475r,l5700,7455r-8,-4l5685,7454r-9,24l5665,7540r-9,122l5671,7663r4,-58l5680,7551r5,-45l5691,7475r5,25l5700,7535r4,38l5709,7625r7,67l5730,7775r12,16l5745,7791r9,-8l5759,7769r3,-11l5772,7707r15,-96l5791,7579r7,-43l5805,7501r6,-27l5815,7501r4,35l5824,7583r3,42l5835,7707r7,53l5850,7786r9,6l5860,7792r28,-83l5902,7611r5,-32l5913,7536r7,-37l5926,7473r5,27l5936,7538r5,45l5945,7625r10,86l5962,7762r7,24l5978,7792r1,l5989,7785r5,-15l5998,7758r11,-57l6025,7605r6,-37l6037,7531r6,-32l6049,7475r5,22l6059,7526r5,31l6073,7623r2,12l6077,7645r2,18l6080,7670r-98,236l6004,7915r93,-225l6099,7698r13,25l6127,7734r,l6134,7732r7,-8l6144,7718r4,-7l6157,7690r4,-8l6167,7670r5,-11l6177,7654r5,2l6197,7691r7,15l6211,7721r9,10l6230,7734r10,-3l6248,7722r2,-3l6257,7707r13,-28l6276,7668r6,-10l6287,7654r4,5l6296,7668r5,12l6306,7694r5,14l6318,7722r8,9l6335,7734r41,-55l6382,7668r6,-9l6393,7654r5,5l6403,7669r6,12l6415,7694r6,15l6428,7723r8,8l6444,7734r14,-6l6465,7719r5,-6l6480,7695r6,-15l6486,7679e" fillcolor="#231f20" stroked="f">
              <v:path arrowok="t"/>
            </v:shape>
            <w10:wrap anchorx="page" anchory="page"/>
          </v:group>
        </w:pict>
      </w: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spacing w:before="7"/>
        <w:rPr>
          <w:sz w:val="22"/>
          <w:lang w:val="pt-BR"/>
        </w:rPr>
      </w:pPr>
    </w:p>
    <w:p w:rsidR="00ED6EC2" w:rsidRPr="00C352EE" w:rsidRDefault="00493E42">
      <w:pPr>
        <w:pStyle w:val="Corpodetexto"/>
        <w:spacing w:line="254" w:lineRule="auto"/>
        <w:ind w:left="3637" w:right="377"/>
        <w:rPr>
          <w:lang w:val="pt-BR"/>
        </w:rPr>
      </w:pPr>
      <w:r>
        <w:pict>
          <v:group id="_x0000_s1053" style="position:absolute;left:0;text-align:left;margin-left:21.45pt;margin-top:21.95pt;width:158.25pt;height:128.5pt;z-index:251651584;mso-position-horizontal-relative:page" coordorigin="429,439" coordsize="3165,2570">
            <v:line id="_x0000_s1078" style="position:absolute" from="3370,1275" to="3369,1275" strokecolor="#939598" strokeweight=".22647mm"/>
            <v:line id="_x0000_s1077" style="position:absolute" from="3339,1300" to="1532,2781" strokecolor="#939598" strokeweight=".22647mm">
              <v:stroke dashstyle="dot"/>
            </v:line>
            <v:line id="_x0000_s1076" style="position:absolute" from="1518,2794" to="1517,2794" strokecolor="#939598" strokeweight=".22647mm"/>
            <v:line id="_x0000_s1075" style="position:absolute" from="2345,857" to="2345,857" strokecolor="#939598" strokeweight=".22647mm"/>
            <v:line id="_x0000_s1074" style="position:absolute" from="2314,881" to="522,2240" strokecolor="#939598" strokeweight=".22647mm">
              <v:stroke dashstyle="dot"/>
            </v:line>
            <v:line id="_x0000_s1073" style="position:absolute" from="507,2252" to="506,2252" strokecolor="#939598" strokeweight=".22647mm"/>
            <v:line id="_x0000_s1072" style="position:absolute" from="1453,1296" to="1452,1297" strokecolor="#939598" strokeweight=".22647mm"/>
            <v:line id="_x0000_s1071" style="position:absolute" from="1421,1319" to="492,1989" strokecolor="#939598" strokeweight=".22647mm">
              <v:stroke dashstyle="dot"/>
            </v:line>
            <v:line id="_x0000_s1070" style="position:absolute" from="477,2000" to="476,2001" strokecolor="#939598" strokeweight=".22647mm"/>
            <v:line id="_x0000_s1069" style="position:absolute" from="612,2107" to="613,2107" strokecolor="#939598" strokeweight=".22647mm"/>
            <v:line id="_x0000_s1068" style="position:absolute" from="648,2125" to="1909,2762" strokecolor="#939598" strokeweight=".22647mm">
              <v:stroke dashstyle="dot"/>
            </v:line>
            <v:line id="_x0000_s1067" style="position:absolute" from="1926,2770" to="1927,2771" strokecolor="#939598" strokeweight=".22647mm"/>
            <v:line id="_x0000_s1066" style="position:absolute" from="2279,869" to="2280,869" strokecolor="#939598" strokeweight=".22647mm"/>
            <v:line id="_x0000_s1065" style="position:absolute" from="2316,884" to="3568,1416" strokecolor="#939598" strokeweight=".22647mm">
              <v:stroke dashstyle="dot"/>
            </v:line>
            <v:line id="_x0000_s1064" style="position:absolute" from="3586,1424" to="3587,1424" strokecolor="#939598" strokeweight=".22647mm"/>
            <v:line id="_x0000_s1063" style="position:absolute" from="1550,2723" to="600,2231" strokecolor="#38b54a" strokeweight=".151mm"/>
            <v:shape id="_x0000_s1062" style="position:absolute;left:567;top:2211;width:1016;height:531" coordorigin="568,2212" coordsize="1016,531" o:spt="100" adj="0,,0" path="m619,2212r-51,2l595,2257r24,-45m1583,2740r-27,-43l1532,2742r51,-2e" fillcolor="#38b54a" stroked="f">
              <v:stroke joinstyle="round"/>
              <v:formulas/>
              <v:path arrowok="t" o:connecttype="segments"/>
            </v:shape>
            <v:line id="_x0000_s1061" style="position:absolute" from="568,1984" to="568,2159" strokecolor="#38b54a" strokeweight=".151mm"/>
            <v:shape id="_x0000_s1060" style="position:absolute;left:542;top:1946;width:52;height:249" coordorigin="542,1947" coordsize="52,249" o:spt="100" adj="0,,0" path="m593,2151r-51,l568,2196r25,-45m593,1991r-25,-44l542,1991r51,e" fillcolor="#38b54a" stroked="f">
              <v:stroke joinstyle="round"/>
              <v:formulas/>
              <v:path arrowok="t" o:connecttype="segments"/>
            </v:shape>
            <v:line id="_x0000_s1059" style="position:absolute" from="3428,1393" to="1854,2696" strokecolor="#38b54a" strokeweight=".151mm"/>
            <v:shape id="_x0000_s1058" style="position:absolute;left:1825;top:1369;width:1631;height:1350" coordorigin="1826,1370" coordsize="1631,1350" o:spt="100" adj="0,,0" path="m1876,2711r-33,-39l1826,2720r50,-9m3456,1370r-50,8l3438,1418r18,-48e" fillcolor="#38b54a" stroked="f">
              <v:stroke joinstyle="round"/>
              <v:formulas/>
              <v:path arrowok="t" o:connecttype="segments"/>
            </v:shape>
            <v:shape id="_x0000_s1057" type="#_x0000_t75" style="position:absolute;left:747;top:438;width:2570;height:2570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428;top:2036;width:93;height:131" filled="f" stroked="f">
              <v:textbox inset="0,0,0,0">
                <w:txbxContent>
                  <w:p w:rsidR="00ED6EC2" w:rsidRDefault="00493E42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A</w:t>
                    </w:r>
                  </w:p>
                </w:txbxContent>
              </v:textbox>
            </v:shape>
            <v:shape id="_x0000_s1055" type="#_x0000_t202" style="position:absolute;left:2723;top:2047;width:92;height:131" filled="f" stroked="f">
              <v:textbox inset="0,0,0,0">
                <w:txbxContent>
                  <w:p w:rsidR="00ED6EC2" w:rsidRDefault="00493E42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8"/>
                        <w:sz w:val="12"/>
                      </w:rPr>
                      <w:t>P</w:t>
                    </w:r>
                  </w:p>
                </w:txbxContent>
              </v:textbox>
            </v:shape>
            <v:shape id="_x0000_s1054" type="#_x0000_t202" style="position:absolute;left:958;top:2485;width:82;height:131" filled="f" stroked="f">
              <v:textbox inset="0,0,0,0">
                <w:txbxContent>
                  <w:p w:rsidR="00ED6EC2" w:rsidRDefault="00493E42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1"/>
                        <w:sz w:val="12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 w:rsidRPr="00C352EE">
        <w:rPr>
          <w:color w:val="231F20"/>
          <w:w w:val="105"/>
          <w:lang w:val="pt-BR"/>
        </w:rPr>
        <w:t xml:space="preserve">O TS 9160 é um aparelho de </w:t>
      </w:r>
      <w:proofErr w:type="spellStart"/>
      <w:r w:rsidRPr="00C352EE">
        <w:rPr>
          <w:color w:val="231F20"/>
          <w:w w:val="105"/>
          <w:lang w:val="pt-BR"/>
        </w:rPr>
        <w:t>audioconferência</w:t>
      </w:r>
      <w:proofErr w:type="spellEnd"/>
      <w:r w:rsidRPr="00C352EE">
        <w:rPr>
          <w:color w:val="231F20"/>
          <w:w w:val="105"/>
          <w:lang w:val="pt-BR"/>
        </w:rPr>
        <w:t xml:space="preserve"> com tecnologia DECT </w:t>
      </w:r>
      <w:r w:rsidRPr="00C352EE">
        <w:rPr>
          <w:color w:val="231F20"/>
          <w:spacing w:val="-3"/>
          <w:w w:val="105"/>
          <w:lang w:val="pt-BR"/>
        </w:rPr>
        <w:t xml:space="preserve">6.0 </w:t>
      </w:r>
      <w:r w:rsidRPr="00C352EE">
        <w:rPr>
          <w:color w:val="231F20"/>
          <w:w w:val="105"/>
          <w:lang w:val="pt-BR"/>
        </w:rPr>
        <w:t>livre de interferência, é bivolt automático, tem design discreto e funções que proporcionam altíssima</w:t>
      </w:r>
      <w:r w:rsidRPr="00C352EE">
        <w:rPr>
          <w:color w:val="231F20"/>
          <w:spacing w:val="-3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qualidade</w:t>
      </w:r>
      <w:r w:rsidRPr="00C352EE">
        <w:rPr>
          <w:color w:val="231F20"/>
          <w:spacing w:val="-3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de</w:t>
      </w:r>
      <w:r w:rsidRPr="00C352EE">
        <w:rPr>
          <w:color w:val="231F20"/>
          <w:spacing w:val="-35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áudio</w:t>
      </w:r>
      <w:r w:rsidRPr="00C352EE">
        <w:rPr>
          <w:color w:val="231F20"/>
          <w:spacing w:val="-3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para</w:t>
      </w:r>
      <w:r w:rsidRPr="00C352EE">
        <w:rPr>
          <w:color w:val="231F20"/>
          <w:spacing w:val="-3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as</w:t>
      </w:r>
      <w:r w:rsidRPr="00C352EE">
        <w:rPr>
          <w:color w:val="231F20"/>
          <w:spacing w:val="-35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reuniões</w:t>
      </w:r>
      <w:r w:rsidRPr="00C352EE">
        <w:rPr>
          <w:color w:val="231F20"/>
          <w:spacing w:val="-3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de</w:t>
      </w:r>
      <w:r w:rsidRPr="00C352EE">
        <w:rPr>
          <w:color w:val="231F20"/>
          <w:spacing w:val="-35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pequenas,</w:t>
      </w:r>
      <w:r w:rsidRPr="00C352EE">
        <w:rPr>
          <w:color w:val="231F20"/>
          <w:spacing w:val="-3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médias</w:t>
      </w:r>
      <w:r w:rsidRPr="00C352EE">
        <w:rPr>
          <w:color w:val="231F20"/>
          <w:spacing w:val="-3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e</w:t>
      </w:r>
      <w:r w:rsidRPr="00C352EE">
        <w:rPr>
          <w:color w:val="231F20"/>
          <w:spacing w:val="-35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grandes</w:t>
      </w:r>
      <w:r w:rsidRPr="00C352EE">
        <w:rPr>
          <w:color w:val="231F20"/>
          <w:spacing w:val="-3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empresas.</w:t>
      </w:r>
    </w:p>
    <w:p w:rsidR="00ED6EC2" w:rsidRPr="00C352EE" w:rsidRDefault="00ED6EC2">
      <w:pPr>
        <w:pStyle w:val="Corpodetexto"/>
        <w:spacing w:before="4"/>
        <w:rPr>
          <w:sz w:val="17"/>
          <w:lang w:val="pt-BR"/>
        </w:rPr>
      </w:pPr>
    </w:p>
    <w:p w:rsidR="00ED6EC2" w:rsidRPr="00C352EE" w:rsidRDefault="00493E42">
      <w:pPr>
        <w:pStyle w:val="Ttulo2"/>
        <w:spacing w:before="92"/>
        <w:ind w:left="3637"/>
        <w:rPr>
          <w:lang w:val="pt-BR"/>
        </w:rPr>
      </w:pPr>
      <w:r>
        <w:pict>
          <v:line id="_x0000_s1052" style="position:absolute;left:0;text-align:left;z-index:-251657728;mso-wrap-distance-left:0;mso-wrap-distance-right:0;mso-position-horizontal-relative:page" from="197.85pt,19.45pt" to="566.95pt,19.45pt" strokecolor="#00a94c" strokeweight=".20003mm">
            <w10:wrap type="topAndBottom" anchorx="page"/>
          </v:line>
        </w:pict>
      </w:r>
      <w:r w:rsidRPr="00C352EE">
        <w:rPr>
          <w:color w:val="00A94C"/>
          <w:lang w:val="pt-BR"/>
        </w:rPr>
        <w:t>Características</w:t>
      </w:r>
    </w:p>
    <w:p w:rsidR="00ED6EC2" w:rsidRPr="00C352EE" w:rsidRDefault="00493E42">
      <w:pPr>
        <w:pStyle w:val="Corpodetexto"/>
        <w:spacing w:before="147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Identificação de chamadas DTMF e FSK¹</w:t>
      </w:r>
    </w:p>
    <w:p w:rsidR="00ED6EC2" w:rsidRPr="00C352EE" w:rsidRDefault="00493E42">
      <w:pPr>
        <w:pStyle w:val="Corpodetexto"/>
        <w:spacing w:before="92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Display luminoso</w:t>
      </w:r>
    </w:p>
    <w:p w:rsidR="00ED6EC2" w:rsidRPr="00C352EE" w:rsidRDefault="00493E42">
      <w:pPr>
        <w:pStyle w:val="Corpodetexto"/>
        <w:spacing w:before="93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Fonte de alimentação bivolt automático</w:t>
      </w:r>
    </w:p>
    <w:p w:rsidR="00ED6EC2" w:rsidRPr="00C352EE" w:rsidRDefault="00493E42">
      <w:pPr>
        <w:pStyle w:val="Corpodetexto"/>
        <w:spacing w:before="93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Registro de 30 chamadas originadas e 50 recebidas (atendidas e não atendidas)</w:t>
      </w:r>
    </w:p>
    <w:p w:rsidR="00ED6EC2" w:rsidRPr="00C352EE" w:rsidRDefault="00493E42">
      <w:pPr>
        <w:pStyle w:val="Corpodetexto"/>
        <w:spacing w:before="92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Agenda para 50 contatos</w:t>
      </w:r>
    </w:p>
    <w:p w:rsidR="00ED6EC2" w:rsidRPr="00C352EE" w:rsidRDefault="00493E42">
      <w:pPr>
        <w:pStyle w:val="Corpodetexto"/>
        <w:spacing w:before="93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 xml:space="preserve">Função </w:t>
      </w:r>
      <w:r w:rsidRPr="00C352EE">
        <w:rPr>
          <w:i/>
          <w:color w:val="231F20"/>
          <w:lang w:val="pt-BR"/>
        </w:rPr>
        <w:t>Mudo</w:t>
      </w:r>
      <w:r w:rsidRPr="00C352EE">
        <w:rPr>
          <w:color w:val="231F20"/>
          <w:lang w:val="pt-BR"/>
        </w:rPr>
        <w:t>: quem estiver do outro lado da linha não ouve o que está sendo falado</w:t>
      </w:r>
    </w:p>
    <w:p w:rsidR="00ED6EC2" w:rsidRPr="00C352EE" w:rsidRDefault="00493E42">
      <w:pPr>
        <w:pStyle w:val="Corpodetexto"/>
        <w:spacing w:before="92"/>
        <w:ind w:left="3637"/>
        <w:rPr>
          <w:lang w:val="pt-BR"/>
        </w:rPr>
      </w:pPr>
      <w:r>
        <w:pict>
          <v:shape id="_x0000_s1051" type="#_x0000_t202" style="position:absolute;left:0;text-align:left;margin-left:39.65pt;margin-top:10.95pt;width:110.6pt;height:25pt;z-index:251653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E6E7E8"/>
                      <w:left w:val="single" w:sz="6" w:space="0" w:color="E6E7E8"/>
                      <w:bottom w:val="single" w:sz="6" w:space="0" w:color="E6E7E8"/>
                      <w:right w:val="single" w:sz="6" w:space="0" w:color="E6E7E8"/>
                      <w:insideH w:val="single" w:sz="6" w:space="0" w:color="E6E7E8"/>
                      <w:insideV w:val="single" w:sz="6" w:space="0" w:color="E6E7E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7"/>
                    <w:gridCol w:w="737"/>
                    <w:gridCol w:w="737"/>
                  </w:tblGrid>
                  <w:tr w:rsidR="00ED6EC2">
                    <w:trPr>
                      <w:trHeight w:val="242"/>
                    </w:trPr>
                    <w:tc>
                      <w:tcPr>
                        <w:tcW w:w="737" w:type="dxa"/>
                        <w:tcBorders>
                          <w:top w:val="nil"/>
                          <w:left w:val="nil"/>
                        </w:tcBorders>
                        <w:shd w:val="clear" w:color="auto" w:fill="F1F2F2"/>
                      </w:tcPr>
                      <w:p w:rsidR="00ED6EC2" w:rsidRDefault="00493E42">
                        <w:pPr>
                          <w:pStyle w:val="TableParagraph"/>
                          <w:spacing w:before="57"/>
                          <w:ind w:left="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F1F2F2"/>
                      </w:tcPr>
                      <w:p w:rsidR="00ED6EC2" w:rsidRDefault="00493E42">
                        <w:pPr>
                          <w:pStyle w:val="TableParagraph"/>
                          <w:spacing w:before="57"/>
                          <w:ind w:left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4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right w:val="nil"/>
                        </w:tcBorders>
                        <w:shd w:val="clear" w:color="auto" w:fill="F1F2F2"/>
                      </w:tcPr>
                      <w:p w:rsidR="00ED6EC2" w:rsidRDefault="00493E42">
                        <w:pPr>
                          <w:pStyle w:val="TableParagraph"/>
                          <w:spacing w:before="57"/>
                          <w:ind w:left="0" w:righ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1"/>
                            <w:sz w:val="12"/>
                          </w:rPr>
                          <w:t>P</w:t>
                        </w:r>
                      </w:p>
                    </w:tc>
                  </w:tr>
                  <w:tr w:rsidR="00ED6EC2">
                    <w:trPr>
                      <w:trHeight w:val="242"/>
                    </w:trPr>
                    <w:tc>
                      <w:tcPr>
                        <w:tcW w:w="737" w:type="dxa"/>
                        <w:tcBorders>
                          <w:left w:val="nil"/>
                          <w:bottom w:val="nil"/>
                        </w:tcBorders>
                      </w:tcPr>
                      <w:p w:rsidR="00ED6EC2" w:rsidRDefault="00493E42">
                        <w:pPr>
                          <w:pStyle w:val="TableParagraph"/>
                          <w:spacing w:before="50"/>
                          <w:ind w:left="103" w:right="9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142 mm</w:t>
                        </w: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</w:tcPr>
                      <w:p w:rsidR="00ED6EC2" w:rsidRDefault="00493E42">
                        <w:pPr>
                          <w:pStyle w:val="TableParagraph"/>
                          <w:spacing w:before="50"/>
                          <w:ind w:left="148" w:right="14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52 mm</w:t>
                        </w: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  <w:right w:val="nil"/>
                        </w:tcBorders>
                      </w:tcPr>
                      <w:p w:rsidR="00ED6EC2" w:rsidRDefault="00493E42">
                        <w:pPr>
                          <w:pStyle w:val="TableParagraph"/>
                          <w:spacing w:before="50"/>
                          <w:ind w:left="103" w:right="10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260 mm</w:t>
                        </w:r>
                      </w:p>
                    </w:tc>
                  </w:tr>
                </w:tbl>
                <w:p w:rsidR="00ED6EC2" w:rsidRDefault="00ED6EC2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Utilize também na linha IP: o TS 9160 realiza ligações VoIP através de um conversor ATA</w:t>
      </w:r>
    </w:p>
    <w:p w:rsidR="00ED6EC2" w:rsidRPr="00C352EE" w:rsidRDefault="00493E42">
      <w:pPr>
        <w:pStyle w:val="Corpodetexto"/>
        <w:spacing w:before="93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Data e hora</w:t>
      </w:r>
    </w:p>
    <w:p w:rsidR="00ED6EC2" w:rsidRPr="00C352EE" w:rsidRDefault="00493E42">
      <w:pPr>
        <w:pStyle w:val="Corpodetexto"/>
        <w:spacing w:before="93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Localizador de fone</w:t>
      </w:r>
    </w:p>
    <w:p w:rsidR="00ED6EC2" w:rsidRPr="00C352EE" w:rsidRDefault="00493E42">
      <w:pPr>
        <w:pStyle w:val="Corpodetexto"/>
        <w:spacing w:before="92"/>
        <w:ind w:left="3637"/>
        <w:rPr>
          <w:lang w:val="pt-BR"/>
        </w:rPr>
      </w:pPr>
      <w:r>
        <w:pict>
          <v:group id="_x0000_s1047" style="position:absolute;left:0;text-align:left;margin-left:80.75pt;margin-top:12.25pt;width:28.35pt;height:26.55pt;z-index:251652608;mso-position-horizontal-relative:page" coordorigin="1615,245" coordsize="567,531">
            <v:shape id="_x0000_s1050" style="position:absolute;left:1615;top:433;width:567;height:343" coordorigin="1615,433" coordsize="567,343" path="m2086,433r-374,l1615,775r567,l2086,433xe" fillcolor="#939598" stroked="f">
              <v:path arrowok="t"/>
            </v:shape>
            <v:shape id="_x0000_s1049" type="#_x0000_t75" style="position:absolute;left:1779;top:244;width:239;height:239">
              <v:imagedata r:id="rId18" o:title=""/>
            </v:shape>
            <v:shape id="_x0000_s1048" type="#_x0000_t202" style="position:absolute;left:1615;top:244;width:567;height:531" filled="f" stroked="f">
              <v:textbox inset="0,0,0,0">
                <w:txbxContent>
                  <w:p w:rsidR="00ED6EC2" w:rsidRDefault="00ED6EC2">
                    <w:pPr>
                      <w:rPr>
                        <w:i/>
                        <w:sz w:val="14"/>
                      </w:rPr>
                    </w:pPr>
                  </w:p>
                  <w:p w:rsidR="00ED6EC2" w:rsidRDefault="00ED6EC2">
                    <w:pPr>
                      <w:spacing w:before="8"/>
                      <w:rPr>
                        <w:i/>
                        <w:sz w:val="11"/>
                      </w:rPr>
                    </w:pPr>
                  </w:p>
                  <w:p w:rsidR="00ED6EC2" w:rsidRDefault="00493E42">
                    <w:pPr>
                      <w:ind w:left="126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2"/>
                      </w:rPr>
                      <w:t>647 g</w:t>
                    </w:r>
                  </w:p>
                </w:txbxContent>
              </v:textbox>
            </v:shape>
            <w10:wrap anchorx="page"/>
          </v:group>
        </w:pict>
      </w: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15 tipos de toques com 5 opções de volume</w:t>
      </w:r>
    </w:p>
    <w:p w:rsidR="00ED6EC2" w:rsidRPr="00C352EE" w:rsidRDefault="00493E42">
      <w:pPr>
        <w:pStyle w:val="Corpodetexto"/>
        <w:spacing w:before="93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 xml:space="preserve">8 níveis de ajuste do volume </w:t>
      </w:r>
      <w:proofErr w:type="gramStart"/>
      <w:r w:rsidRPr="00C352EE">
        <w:rPr>
          <w:color w:val="231F20"/>
          <w:lang w:val="pt-BR"/>
        </w:rPr>
        <w:t xml:space="preserve">do </w:t>
      </w:r>
      <w:proofErr w:type="spellStart"/>
      <w:r w:rsidRPr="00C352EE">
        <w:rPr>
          <w:color w:val="231F20"/>
          <w:lang w:val="pt-BR"/>
        </w:rPr>
        <w:t>viva-voz</w:t>
      </w:r>
      <w:proofErr w:type="spellEnd"/>
      <w:proofErr w:type="gramEnd"/>
    </w:p>
    <w:p w:rsidR="00ED6EC2" w:rsidRPr="00C352EE" w:rsidRDefault="00493E42">
      <w:pPr>
        <w:pStyle w:val="Corpodetexto"/>
        <w:spacing w:before="93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Seleção tom/pulso</w:t>
      </w:r>
    </w:p>
    <w:p w:rsidR="00ED6EC2" w:rsidRPr="00C352EE" w:rsidRDefault="00493E42">
      <w:pPr>
        <w:pStyle w:val="Corpodetexto"/>
        <w:spacing w:before="92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>Atendimento e desligamento automático</w:t>
      </w:r>
    </w:p>
    <w:p w:rsidR="00ED6EC2" w:rsidRPr="00C352EE" w:rsidRDefault="00493E42">
      <w:pPr>
        <w:pStyle w:val="Corpodetexto"/>
        <w:spacing w:before="93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proofErr w:type="gramStart"/>
      <w:r w:rsidRPr="00C352EE">
        <w:rPr>
          <w:color w:val="231F20"/>
          <w:lang w:val="pt-BR"/>
        </w:rPr>
        <w:t>Menu</w:t>
      </w:r>
      <w:proofErr w:type="gramEnd"/>
      <w:r w:rsidRPr="00C352EE">
        <w:rPr>
          <w:color w:val="231F20"/>
          <w:lang w:val="pt-BR"/>
        </w:rPr>
        <w:t xml:space="preserve"> trilíngue em português, espanhol e inglês</w:t>
      </w:r>
    </w:p>
    <w:p w:rsidR="00ED6EC2" w:rsidRPr="00C352EE" w:rsidRDefault="00493E42">
      <w:pPr>
        <w:pStyle w:val="Corpodetexto"/>
        <w:spacing w:before="93"/>
        <w:ind w:left="3637"/>
        <w:rPr>
          <w:lang w:val="pt-BR"/>
        </w:rPr>
      </w:pPr>
      <w:r w:rsidRPr="00C352EE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C352EE">
        <w:rPr>
          <w:color w:val="231F20"/>
          <w:lang w:val="pt-BR"/>
        </w:rPr>
        <w:t xml:space="preserve">Tempo de flash programável (100 ou 300 </w:t>
      </w:r>
      <w:proofErr w:type="spellStart"/>
      <w:proofErr w:type="gramStart"/>
      <w:r w:rsidRPr="00C352EE">
        <w:rPr>
          <w:color w:val="231F20"/>
          <w:lang w:val="pt-BR"/>
        </w:rPr>
        <w:t>ms</w:t>
      </w:r>
      <w:proofErr w:type="spellEnd"/>
      <w:proofErr w:type="gramEnd"/>
      <w:r w:rsidRPr="00C352EE">
        <w:rPr>
          <w:color w:val="231F20"/>
          <w:lang w:val="pt-BR"/>
        </w:rPr>
        <w:t>)</w:t>
      </w: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14"/>
          <w:lang w:val="pt-BR"/>
        </w:rPr>
      </w:pPr>
    </w:p>
    <w:p w:rsidR="00ED6EC2" w:rsidRPr="00C352EE" w:rsidRDefault="00493E42">
      <w:pPr>
        <w:spacing w:before="98"/>
        <w:ind w:left="3637"/>
        <w:rPr>
          <w:i/>
          <w:sz w:val="14"/>
          <w:lang w:val="pt-BR"/>
        </w:rPr>
      </w:pPr>
      <w:proofErr w:type="gramStart"/>
      <w:r w:rsidRPr="00C352EE">
        <w:rPr>
          <w:i/>
          <w:color w:val="231F20"/>
          <w:w w:val="105"/>
          <w:sz w:val="14"/>
          <w:lang w:val="pt-BR"/>
        </w:rPr>
        <w:t>¹</w:t>
      </w:r>
      <w:proofErr w:type="gramEnd"/>
      <w:r w:rsidRPr="00C352EE">
        <w:rPr>
          <w:i/>
          <w:color w:val="231F20"/>
          <w:w w:val="105"/>
          <w:sz w:val="14"/>
          <w:lang w:val="pt-BR"/>
        </w:rPr>
        <w:t xml:space="preserve"> Identificação de chamadas DTMF/FSK: esse serviço depende da liberação e tipo de operadora.</w:t>
      </w:r>
    </w:p>
    <w:p w:rsidR="00ED6EC2" w:rsidRPr="00C352EE" w:rsidRDefault="00ED6EC2">
      <w:pPr>
        <w:rPr>
          <w:sz w:val="14"/>
          <w:lang w:val="pt-BR"/>
        </w:rPr>
        <w:sectPr w:rsidR="00ED6EC2" w:rsidRPr="00C352EE">
          <w:type w:val="continuous"/>
          <w:pgSz w:w="11910" w:h="16840"/>
          <w:pgMar w:top="0" w:right="440" w:bottom="280" w:left="320" w:header="720" w:footer="720" w:gutter="0"/>
          <w:cols w:space="720"/>
        </w:sectPr>
      </w:pPr>
    </w:p>
    <w:p w:rsidR="00ED6EC2" w:rsidRPr="00C352EE" w:rsidRDefault="00ED6EC2">
      <w:pPr>
        <w:pStyle w:val="Corpodetexto"/>
        <w:rPr>
          <w:i/>
          <w:sz w:val="20"/>
          <w:lang w:val="pt-BR"/>
        </w:rPr>
      </w:pPr>
    </w:p>
    <w:p w:rsidR="00ED6EC2" w:rsidRPr="00C352EE" w:rsidRDefault="00ED6EC2">
      <w:pPr>
        <w:pStyle w:val="Corpodetexto"/>
        <w:spacing w:before="7"/>
        <w:rPr>
          <w:i/>
          <w:sz w:val="17"/>
          <w:lang w:val="pt-BR"/>
        </w:rPr>
      </w:pPr>
    </w:p>
    <w:p w:rsidR="00ED6EC2" w:rsidRDefault="00493E42">
      <w:pPr>
        <w:tabs>
          <w:tab w:val="left" w:pos="5929"/>
        </w:tabs>
        <w:ind w:left="24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246828" cy="1443037"/>
            <wp:effectExtent l="0" t="0" r="0" b="0"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828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/>
        </w:rPr>
        <w:drawing>
          <wp:inline distT="0" distB="0" distL="0" distR="0">
            <wp:extent cx="3246128" cy="1443037"/>
            <wp:effectExtent l="0" t="0" r="0" b="0"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8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C2" w:rsidRDefault="00ED6EC2">
      <w:pPr>
        <w:pStyle w:val="Corpodetexto"/>
        <w:spacing w:before="1"/>
        <w:rPr>
          <w:i/>
          <w:sz w:val="6"/>
        </w:rPr>
      </w:pPr>
    </w:p>
    <w:p w:rsidR="00ED6EC2" w:rsidRDefault="00ED6EC2">
      <w:pPr>
        <w:rPr>
          <w:sz w:val="6"/>
        </w:rPr>
        <w:sectPr w:rsidR="00ED6EC2">
          <w:headerReference w:type="default" r:id="rId21"/>
          <w:pgSz w:w="11910" w:h="16840"/>
          <w:pgMar w:top="1920" w:right="440" w:bottom="280" w:left="320" w:header="0" w:footer="0" w:gutter="0"/>
          <w:cols w:space="720"/>
        </w:sectPr>
      </w:pPr>
    </w:p>
    <w:p w:rsidR="00ED6EC2" w:rsidRPr="00C352EE" w:rsidRDefault="00493E42">
      <w:pPr>
        <w:spacing w:before="53"/>
        <w:ind w:left="240"/>
        <w:rPr>
          <w:b/>
          <w:lang w:val="pt-BR"/>
        </w:rPr>
      </w:pPr>
      <w:r w:rsidRPr="00C352EE">
        <w:rPr>
          <w:b/>
          <w:color w:val="00A94C"/>
          <w:lang w:val="pt-BR"/>
        </w:rPr>
        <w:lastRenderedPageBreak/>
        <w:t>Tecnologia de redução de ruídos</w:t>
      </w:r>
    </w:p>
    <w:p w:rsidR="00ED6EC2" w:rsidRPr="00C352EE" w:rsidRDefault="00493E42">
      <w:pPr>
        <w:pStyle w:val="Corpodetexto"/>
        <w:spacing w:before="62" w:line="254" w:lineRule="auto"/>
        <w:ind w:left="240" w:right="717"/>
        <w:rPr>
          <w:lang w:val="pt-BR"/>
        </w:rPr>
      </w:pPr>
      <w:r w:rsidRPr="00C352EE">
        <w:rPr>
          <w:color w:val="231F20"/>
          <w:w w:val="105"/>
          <w:lang w:val="pt-BR"/>
        </w:rPr>
        <w:t>Identifica e diminui automaticamente a captação do som</w:t>
      </w:r>
      <w:r w:rsidRPr="00C352EE">
        <w:rPr>
          <w:color w:val="231F20"/>
          <w:spacing w:val="-24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ambiente</w:t>
      </w:r>
      <w:r w:rsidRPr="00C352EE">
        <w:rPr>
          <w:color w:val="231F20"/>
          <w:spacing w:val="-23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para</w:t>
      </w:r>
      <w:r w:rsidRPr="00C352EE">
        <w:rPr>
          <w:color w:val="231F20"/>
          <w:spacing w:val="-23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tornar</w:t>
      </w:r>
      <w:r w:rsidRPr="00C352EE">
        <w:rPr>
          <w:color w:val="231F20"/>
          <w:spacing w:val="-23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mais</w:t>
      </w:r>
      <w:r w:rsidRPr="00C352EE">
        <w:rPr>
          <w:color w:val="231F20"/>
          <w:spacing w:val="-23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nítida</w:t>
      </w:r>
      <w:r w:rsidRPr="00C352EE">
        <w:rPr>
          <w:color w:val="231F20"/>
          <w:spacing w:val="-23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a</w:t>
      </w:r>
      <w:r w:rsidRPr="00C352EE">
        <w:rPr>
          <w:color w:val="231F20"/>
          <w:spacing w:val="-23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conversa</w:t>
      </w:r>
      <w:r w:rsidRPr="00C352EE">
        <w:rPr>
          <w:color w:val="231F20"/>
          <w:spacing w:val="-23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entre os</w:t>
      </w:r>
      <w:r w:rsidRPr="00C352EE">
        <w:rPr>
          <w:color w:val="231F20"/>
          <w:spacing w:val="-5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participantes.</w:t>
      </w:r>
    </w:p>
    <w:p w:rsidR="00ED6EC2" w:rsidRPr="00C352EE" w:rsidRDefault="00493E42">
      <w:pPr>
        <w:pStyle w:val="Ttulo2"/>
        <w:rPr>
          <w:lang w:val="pt-BR"/>
        </w:rPr>
      </w:pPr>
      <w:r w:rsidRPr="00C352EE">
        <w:rPr>
          <w:b w:val="0"/>
          <w:lang w:val="pt-BR"/>
        </w:rPr>
        <w:br w:type="column"/>
      </w:r>
      <w:proofErr w:type="spellStart"/>
      <w:r w:rsidRPr="00C352EE">
        <w:rPr>
          <w:color w:val="00A94C"/>
          <w:lang w:val="pt-BR"/>
        </w:rPr>
        <w:lastRenderedPageBreak/>
        <w:t>Cancelador</w:t>
      </w:r>
      <w:proofErr w:type="spellEnd"/>
      <w:r w:rsidRPr="00C352EE">
        <w:rPr>
          <w:color w:val="00A94C"/>
          <w:lang w:val="pt-BR"/>
        </w:rPr>
        <w:t xml:space="preserve"> de eco</w:t>
      </w:r>
    </w:p>
    <w:p w:rsidR="00ED6EC2" w:rsidRPr="00C352EE" w:rsidRDefault="00493E42">
      <w:pPr>
        <w:pStyle w:val="Corpodetexto"/>
        <w:spacing w:before="62" w:line="254" w:lineRule="auto"/>
        <w:ind w:left="240" w:right="267"/>
        <w:rPr>
          <w:lang w:val="pt-BR"/>
        </w:rPr>
      </w:pPr>
      <w:r w:rsidRPr="00C352EE">
        <w:rPr>
          <w:color w:val="231F20"/>
          <w:lang w:val="pt-BR"/>
        </w:rPr>
        <w:t>Promove uma melhor interação entre os participantes, já que a pessoa que fala não escuta o retorno da própria voz no telefone.</w:t>
      </w:r>
    </w:p>
    <w:p w:rsidR="00ED6EC2" w:rsidRPr="00C352EE" w:rsidRDefault="00ED6EC2">
      <w:pPr>
        <w:spacing w:line="254" w:lineRule="auto"/>
        <w:rPr>
          <w:lang w:val="pt-BR"/>
        </w:rPr>
        <w:sectPr w:rsidR="00ED6EC2" w:rsidRPr="00C352EE">
          <w:type w:val="continuous"/>
          <w:pgSz w:w="11910" w:h="16840"/>
          <w:pgMar w:top="0" w:right="440" w:bottom="280" w:left="320" w:header="720" w:footer="720" w:gutter="0"/>
          <w:cols w:num="2" w:space="720" w:equalWidth="0">
            <w:col w:w="5383" w:space="307"/>
            <w:col w:w="5460"/>
          </w:cols>
        </w:sect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spacing w:before="2" w:after="1"/>
        <w:rPr>
          <w:sz w:val="20"/>
          <w:lang w:val="pt-BR"/>
        </w:rPr>
      </w:pPr>
    </w:p>
    <w:p w:rsidR="00ED6EC2" w:rsidRDefault="00493E42">
      <w:pPr>
        <w:tabs>
          <w:tab w:val="left" w:pos="5929"/>
        </w:tabs>
        <w:ind w:left="24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246799" cy="1443037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799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/>
        </w:rPr>
        <w:drawing>
          <wp:inline distT="0" distB="0" distL="0" distR="0">
            <wp:extent cx="3246799" cy="1443037"/>
            <wp:effectExtent l="0" t="0" r="0" b="0"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799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C2" w:rsidRDefault="00ED6EC2">
      <w:pPr>
        <w:pStyle w:val="Corpodetexto"/>
        <w:spacing w:before="1"/>
        <w:rPr>
          <w:sz w:val="6"/>
        </w:rPr>
      </w:pPr>
    </w:p>
    <w:p w:rsidR="00ED6EC2" w:rsidRDefault="00ED6EC2">
      <w:pPr>
        <w:rPr>
          <w:sz w:val="6"/>
        </w:rPr>
        <w:sectPr w:rsidR="00ED6EC2">
          <w:type w:val="continuous"/>
          <w:pgSz w:w="11910" w:h="16840"/>
          <w:pgMar w:top="0" w:right="440" w:bottom="280" w:left="320" w:header="720" w:footer="720" w:gutter="0"/>
          <w:cols w:space="720"/>
        </w:sectPr>
      </w:pPr>
    </w:p>
    <w:p w:rsidR="00ED6EC2" w:rsidRPr="00C352EE" w:rsidRDefault="00493E42">
      <w:pPr>
        <w:spacing w:before="58"/>
        <w:ind w:left="240"/>
        <w:rPr>
          <w:b/>
          <w:lang w:val="pt-BR"/>
        </w:rPr>
      </w:pPr>
      <w:proofErr w:type="spellStart"/>
      <w:r w:rsidRPr="00C352EE">
        <w:rPr>
          <w:b/>
          <w:color w:val="00A94C"/>
          <w:lang w:val="pt-BR"/>
        </w:rPr>
        <w:lastRenderedPageBreak/>
        <w:t>Full</w:t>
      </w:r>
      <w:proofErr w:type="spellEnd"/>
      <w:r w:rsidRPr="00C352EE">
        <w:rPr>
          <w:b/>
          <w:color w:val="00A94C"/>
          <w:lang w:val="pt-BR"/>
        </w:rPr>
        <w:t xml:space="preserve"> duplex</w:t>
      </w:r>
    </w:p>
    <w:p w:rsidR="00ED6EC2" w:rsidRPr="00C352EE" w:rsidRDefault="00493E42">
      <w:pPr>
        <w:pStyle w:val="Corpodetexto"/>
        <w:spacing w:before="61" w:line="254" w:lineRule="auto"/>
        <w:ind w:left="240" w:right="360"/>
        <w:rPr>
          <w:lang w:val="pt-BR"/>
        </w:rPr>
      </w:pPr>
      <w:r w:rsidRPr="00C352EE">
        <w:rPr>
          <w:color w:val="231F20"/>
          <w:lang w:val="pt-BR"/>
        </w:rPr>
        <w:t>Todos os participantes da reunião podem ouvir e falar ao mesmo tempo.</w:t>
      </w: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493E42">
      <w:pPr>
        <w:pStyle w:val="Corpodetexto"/>
        <w:spacing w:before="11"/>
        <w:rPr>
          <w:sz w:val="24"/>
          <w:lang w:val="pt-BR"/>
        </w:rPr>
      </w:pPr>
      <w:r>
        <w:pict>
          <v:group id="_x0000_s1043" style="position:absolute;margin-left:28pt;margin-top:16.8pt;width:255.15pt;height:113.4pt;z-index:-251656704;mso-wrap-distance-left:0;mso-wrap-distance-right:0;mso-position-horizontal-relative:page" coordorigin="560,336" coordsize="5103,2268">
            <v:rect id="_x0000_s1046" style="position:absolute;left:560;top:336;width:5103;height:2268" fillcolor="#d1d3d4" stroked="f"/>
            <v:shape id="_x0000_s1045" type="#_x0000_t75" style="position:absolute;left:780;top:457;width:1692;height:2147">
              <v:imagedata r:id="rId24" o:title=""/>
            </v:shape>
            <v:shape id="_x0000_s1044" type="#_x0000_t75" style="position:absolute;left:2405;top:336;width:3257;height:2268">
              <v:imagedata r:id="rId25" o:title=""/>
            </v:shape>
            <w10:wrap type="topAndBottom" anchorx="page"/>
          </v:group>
        </w:pict>
      </w:r>
    </w:p>
    <w:p w:rsidR="00ED6EC2" w:rsidRPr="00C352EE" w:rsidRDefault="00493E42">
      <w:pPr>
        <w:pStyle w:val="Ttulo2"/>
        <w:spacing w:before="94"/>
        <w:rPr>
          <w:lang w:val="pt-BR"/>
        </w:rPr>
      </w:pPr>
      <w:r w:rsidRPr="00C352EE">
        <w:rPr>
          <w:color w:val="00A94C"/>
          <w:lang w:val="pt-BR"/>
        </w:rPr>
        <w:t>Bivolt automático</w:t>
      </w:r>
    </w:p>
    <w:p w:rsidR="00ED6EC2" w:rsidRPr="00C352EE" w:rsidRDefault="00493E42">
      <w:pPr>
        <w:pStyle w:val="Corpodetexto"/>
        <w:spacing w:before="62" w:line="254" w:lineRule="auto"/>
        <w:ind w:left="240" w:right="360"/>
        <w:rPr>
          <w:lang w:val="pt-BR"/>
        </w:rPr>
      </w:pPr>
      <w:r w:rsidRPr="00C352EE">
        <w:rPr>
          <w:color w:val="231F20"/>
          <w:lang w:val="pt-BR"/>
        </w:rPr>
        <w:t>Não é preciso selecionar a tensão (110/220 V) antes de usar o produto, basta conectá-lo na tomada e pronto.</w:t>
      </w:r>
    </w:p>
    <w:p w:rsidR="00ED6EC2" w:rsidRPr="00C352EE" w:rsidRDefault="00493E42">
      <w:pPr>
        <w:pStyle w:val="Ttulo2"/>
        <w:spacing w:before="58"/>
        <w:rPr>
          <w:lang w:val="pt-BR"/>
        </w:rPr>
      </w:pPr>
      <w:r w:rsidRPr="00C352EE">
        <w:rPr>
          <w:b w:val="0"/>
          <w:lang w:val="pt-BR"/>
        </w:rPr>
        <w:br w:type="column"/>
      </w:r>
      <w:r w:rsidRPr="00C352EE">
        <w:rPr>
          <w:color w:val="00A94C"/>
          <w:lang w:val="pt-BR"/>
        </w:rPr>
        <w:lastRenderedPageBreak/>
        <w:t>Display luminoso</w:t>
      </w:r>
    </w:p>
    <w:p w:rsidR="00ED6EC2" w:rsidRPr="00C352EE" w:rsidRDefault="00493E42">
      <w:pPr>
        <w:pStyle w:val="Corpodetexto"/>
        <w:spacing w:before="61"/>
        <w:ind w:left="240"/>
        <w:rPr>
          <w:lang w:val="pt-BR"/>
        </w:rPr>
      </w:pPr>
      <w:r w:rsidRPr="00C352EE">
        <w:rPr>
          <w:color w:val="231F20"/>
          <w:lang w:val="pt-BR"/>
        </w:rPr>
        <w:t>Facilita a visualização das informa</w:t>
      </w:r>
      <w:r w:rsidRPr="00C352EE">
        <w:rPr>
          <w:color w:val="231F20"/>
          <w:lang w:val="pt-BR"/>
        </w:rPr>
        <w:t>ções em qualquer ambiente.</w:t>
      </w: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493E42">
      <w:pPr>
        <w:pStyle w:val="Corpodetexto"/>
        <w:rPr>
          <w:sz w:val="26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3968699</wp:posOffset>
            </wp:positionH>
            <wp:positionV relativeFrom="paragraph">
              <wp:posOffset>214657</wp:posOffset>
            </wp:positionV>
            <wp:extent cx="3236112" cy="1438275"/>
            <wp:effectExtent l="0" t="0" r="0" b="0"/>
            <wp:wrapTopAndBottom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11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EC2" w:rsidRPr="00C352EE" w:rsidRDefault="00493E42">
      <w:pPr>
        <w:pStyle w:val="Ttulo2"/>
        <w:spacing w:before="107"/>
        <w:rPr>
          <w:lang w:val="pt-BR"/>
        </w:rPr>
      </w:pPr>
      <w:r w:rsidRPr="00C352EE">
        <w:rPr>
          <w:color w:val="00A94C"/>
          <w:lang w:val="pt-BR"/>
        </w:rPr>
        <w:t>Mais mobilidade</w:t>
      </w:r>
    </w:p>
    <w:p w:rsidR="00ED6EC2" w:rsidRPr="00C352EE" w:rsidRDefault="00493E42">
      <w:pPr>
        <w:pStyle w:val="Corpodetexto"/>
        <w:spacing w:before="61" w:line="254" w:lineRule="auto"/>
        <w:ind w:left="240" w:right="184"/>
        <w:rPr>
          <w:lang w:val="pt-BR"/>
        </w:rPr>
      </w:pPr>
      <w:r w:rsidRPr="00C352EE">
        <w:rPr>
          <w:color w:val="231F20"/>
          <w:w w:val="105"/>
          <w:lang w:val="pt-BR"/>
        </w:rPr>
        <w:t>Como</w:t>
      </w:r>
      <w:r w:rsidRPr="00C352EE">
        <w:rPr>
          <w:color w:val="231F20"/>
          <w:spacing w:val="-17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o</w:t>
      </w:r>
      <w:r w:rsidRPr="00C352EE">
        <w:rPr>
          <w:color w:val="231F20"/>
          <w:spacing w:val="-17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fone</w:t>
      </w:r>
      <w:r w:rsidRPr="00C352EE">
        <w:rPr>
          <w:color w:val="231F20"/>
          <w:spacing w:val="-1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é</w:t>
      </w:r>
      <w:r w:rsidRPr="00C352EE">
        <w:rPr>
          <w:color w:val="231F20"/>
          <w:spacing w:val="-17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separado</w:t>
      </w:r>
      <w:r w:rsidRPr="00C352EE">
        <w:rPr>
          <w:color w:val="231F20"/>
          <w:spacing w:val="-17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da</w:t>
      </w:r>
      <w:r w:rsidRPr="00C352EE">
        <w:rPr>
          <w:color w:val="231F20"/>
          <w:spacing w:val="-1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base,</w:t>
      </w:r>
      <w:r w:rsidRPr="00C352EE">
        <w:rPr>
          <w:color w:val="231F20"/>
          <w:spacing w:val="-17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é</w:t>
      </w:r>
      <w:r w:rsidRPr="00C352EE">
        <w:rPr>
          <w:color w:val="231F20"/>
          <w:spacing w:val="-17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possível</w:t>
      </w:r>
      <w:r w:rsidRPr="00C352EE">
        <w:rPr>
          <w:color w:val="231F20"/>
          <w:spacing w:val="-16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posicioná-lo</w:t>
      </w:r>
      <w:r w:rsidRPr="00C352EE">
        <w:rPr>
          <w:color w:val="231F20"/>
          <w:spacing w:val="-17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em qualquer</w:t>
      </w:r>
      <w:r w:rsidRPr="00C352EE">
        <w:rPr>
          <w:color w:val="231F20"/>
          <w:spacing w:val="-18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local</w:t>
      </w:r>
      <w:r w:rsidRPr="00C352EE">
        <w:rPr>
          <w:color w:val="231F20"/>
          <w:spacing w:val="-18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da</w:t>
      </w:r>
      <w:r w:rsidRPr="00C352EE">
        <w:rPr>
          <w:color w:val="231F20"/>
          <w:spacing w:val="-18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mesa²</w:t>
      </w:r>
      <w:r w:rsidRPr="00C352EE">
        <w:rPr>
          <w:color w:val="231F20"/>
          <w:spacing w:val="-18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de</w:t>
      </w:r>
      <w:r w:rsidRPr="00C352EE">
        <w:rPr>
          <w:color w:val="231F20"/>
          <w:spacing w:val="-17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reunião</w:t>
      </w:r>
      <w:r w:rsidRPr="00C352EE">
        <w:rPr>
          <w:color w:val="231F20"/>
          <w:spacing w:val="-18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para</w:t>
      </w:r>
      <w:r w:rsidRPr="00C352EE">
        <w:rPr>
          <w:color w:val="231F20"/>
          <w:spacing w:val="-18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melhor</w:t>
      </w:r>
      <w:r w:rsidRPr="00C352EE">
        <w:rPr>
          <w:color w:val="231F20"/>
          <w:spacing w:val="-18"/>
          <w:w w:val="105"/>
          <w:lang w:val="pt-BR"/>
        </w:rPr>
        <w:t xml:space="preserve"> </w:t>
      </w:r>
      <w:r w:rsidRPr="00C352EE">
        <w:rPr>
          <w:color w:val="231F20"/>
          <w:w w:val="105"/>
          <w:lang w:val="pt-BR"/>
        </w:rPr>
        <w:t>comodidade.</w:t>
      </w:r>
    </w:p>
    <w:p w:rsidR="00ED6EC2" w:rsidRPr="00C352EE" w:rsidRDefault="00ED6EC2">
      <w:pPr>
        <w:spacing w:line="254" w:lineRule="auto"/>
        <w:rPr>
          <w:lang w:val="pt-BR"/>
        </w:rPr>
        <w:sectPr w:rsidR="00ED6EC2" w:rsidRPr="00C352EE">
          <w:type w:val="continuous"/>
          <w:pgSz w:w="11910" w:h="16840"/>
          <w:pgMar w:top="0" w:right="440" w:bottom="280" w:left="320" w:header="720" w:footer="720" w:gutter="0"/>
          <w:cols w:num="2" w:space="720" w:equalWidth="0">
            <w:col w:w="5383" w:space="307"/>
            <w:col w:w="5460"/>
          </w:cols>
        </w:sect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rPr>
          <w:sz w:val="20"/>
          <w:lang w:val="pt-BR"/>
        </w:rPr>
      </w:pPr>
    </w:p>
    <w:p w:rsidR="00ED6EC2" w:rsidRPr="00C352EE" w:rsidRDefault="00ED6EC2">
      <w:pPr>
        <w:pStyle w:val="Corpodetexto"/>
        <w:spacing w:before="10"/>
        <w:rPr>
          <w:lang w:val="pt-BR"/>
        </w:rPr>
      </w:pPr>
    </w:p>
    <w:p w:rsidR="00ED6EC2" w:rsidRPr="00C352EE" w:rsidRDefault="00493E42">
      <w:pPr>
        <w:ind w:left="240"/>
        <w:rPr>
          <w:i/>
          <w:sz w:val="14"/>
          <w:lang w:val="pt-BR"/>
        </w:rPr>
      </w:pPr>
      <w:r w:rsidRPr="00C352EE">
        <w:rPr>
          <w:i/>
          <w:color w:val="231F20"/>
          <w:w w:val="105"/>
          <w:sz w:val="14"/>
          <w:lang w:val="pt-BR"/>
        </w:rPr>
        <w:t xml:space="preserve">² </w:t>
      </w:r>
      <w:bookmarkStart w:id="0" w:name="_GoBack"/>
      <w:r w:rsidRPr="00C352EE">
        <w:rPr>
          <w:i/>
          <w:color w:val="231F20"/>
          <w:w w:val="105"/>
          <w:sz w:val="14"/>
          <w:lang w:val="pt-BR"/>
        </w:rPr>
        <w:t>O produto não sofrerá perda de desempenho de áudio se o usuário estiver a uma distância máxima de 3 metros do aparelho.</w:t>
      </w:r>
      <w:bookmarkEnd w:id="0"/>
    </w:p>
    <w:p w:rsidR="00ED6EC2" w:rsidRPr="00C352EE" w:rsidRDefault="00493E42">
      <w:pPr>
        <w:pStyle w:val="Corpodetexto"/>
        <w:spacing w:before="3"/>
        <w:rPr>
          <w:i/>
          <w:sz w:val="21"/>
          <w:lang w:val="pt-BR"/>
        </w:rPr>
      </w:pPr>
      <w:r>
        <w:pict>
          <v:line id="_x0000_s1042" style="position:absolute;z-index:-251655680;mso-wrap-distance-left:0;mso-wrap-distance-right:0;mso-position-horizontal-relative:page" from="28.35pt,14.6pt" to="566.95pt,14.6pt" strokecolor="#00a94c" strokeweight=".25011mm">
            <w10:wrap type="topAndBottom" anchorx="page"/>
          </v:line>
        </w:pict>
      </w:r>
    </w:p>
    <w:p w:rsidR="00ED6EC2" w:rsidRPr="00C352EE" w:rsidRDefault="00ED6EC2">
      <w:pPr>
        <w:pStyle w:val="Corpodetexto"/>
        <w:rPr>
          <w:i/>
          <w:sz w:val="20"/>
          <w:lang w:val="pt-BR"/>
        </w:rPr>
      </w:pPr>
    </w:p>
    <w:p w:rsidR="00ED6EC2" w:rsidRPr="00C352EE" w:rsidRDefault="00493E42">
      <w:pPr>
        <w:pStyle w:val="Corpodetexto"/>
        <w:spacing w:before="7"/>
        <w:rPr>
          <w:i/>
          <w:sz w:val="10"/>
          <w:lang w:val="pt-BR"/>
        </w:rPr>
      </w:pPr>
      <w:r>
        <w:pict>
          <v:group id="_x0000_s1031" style="position:absolute;margin-left:249.45pt;margin-top:8.05pt;width:96.4pt;height:18.6pt;z-index:-251654656;mso-wrap-distance-left:0;mso-wrap-distance-right:0;mso-position-horizontal-relative:page" coordorigin="4989,161" coordsize="1928,372">
            <v:shape id="_x0000_s1041" style="position:absolute;left:6389;top:249;width:283;height:283" coordorigin="6389,250" coordsize="283,283" o:spt="100" adj="0,,0" path="m6530,250r-55,11l6430,291r-30,45l6389,391r11,55l6430,491r45,30l6530,532r19,-1l6567,527r18,-6l6601,513r71,l6672,462r-142,l6503,456r-23,-15l6465,419r-5,-28l6465,364r15,-23l6503,326r27,-6l6650,320r-20,-29l6585,261r-55,-11xm6672,513r-71,l6601,532r71,l6672,513xm6650,320r-120,l6558,326r22,15l6595,364r6,27l6601,392r-6,27l6580,441r-22,15l6530,462r142,l6672,391r-12,-55l6650,320xe" fillcolor="#00a94c" stroked="f">
              <v:stroke joinstyle="round"/>
              <v:formulas/>
              <v:path arrowok="t" o:connecttype="segments"/>
            </v:shape>
            <v:shape id="_x0000_s1040" style="position:absolute;left:6228;top:249;width:191;height:283" coordorigin="6229,250" coordsize="191,283" o:spt="100" adj="0,,0" path="m6355,250r-49,10l6266,287r-27,39l6229,375r,157l6300,532r,-157l6304,354r12,-17l6333,325r22,-5l6381,320r5,-10l6396,294r11,-14l6419,268r-14,-8l6389,254r-17,-3l6355,250xm6381,320r-18,l6371,322r7,4l6381,320xe" fillcolor="#00a94c" stroked="f">
              <v:stroke joinstyle="round"/>
              <v:formulas/>
              <v:path arrowok="t" o:connecttype="segments"/>
            </v:shape>
            <v:shape id="_x0000_s1039" style="position:absolute;left:5824;top:167;width:71;height:366" coordorigin="5825,167" coordsize="71,366" path="m5895,167r-64,9l5825,532r70,l5895,167xe" fillcolor="#00a94c" stroked="f">
              <v:path arrowok="t"/>
            </v:shape>
            <v:shape id="_x0000_s1038" style="position:absolute;left:5923;top:167;width:283;height:366" coordorigin="5924,167" coordsize="283,366" o:spt="100" adj="0,,0" path="m5994,167r-27,2l5945,172r-15,4l5924,178r,213l5935,446r30,45l6010,521r55,11l6120,521r45,-30l6185,462r-120,l6037,456r-22,-15l6000,419r-6,-28l5994,391r,-1l6000,363r15,-22l6038,326r27,-6l6185,320r-20,-29l6132,269r-138,l5994,167xm6185,320r-120,l6092,326r23,15l6130,364r6,27l6130,419r-15,22l6092,456r-27,6l6185,462r10,-16l6206,391r-11,-55l6185,320xm6065,250r-19,1l6028,255r-17,6l5994,269r138,l6120,261r-55,-11xe" fillcolor="#00a94c" stroked="f">
              <v:stroke joinstyle="round"/>
              <v:formulas/>
              <v:path arrowok="t" o:connecttype="segments"/>
            </v:shape>
            <v:shape id="_x0000_s1037" style="position:absolute;left:5364;top:167;width:191;height:366" coordorigin="5365,167" coordsize="191,366" o:spt="100" adj="0,,0" path="m5435,167r-27,2l5385,172r-15,4l5365,178r,229l5374,456r27,40l5441,522r49,10l5508,531r16,-3l5540,522r15,-8l5542,502r-11,-14l5522,472r-6,-10l5490,462r-21,-5l5451,446r-11,-18l5435,407r,-87l5489,320r5,-18l5496,288r1,-15l5498,250r-63,l5435,167xm5514,456r-7,4l5499,462r17,l5514,456xe" fillcolor="#00a94c" stroked="f">
              <v:stroke joinstyle="round"/>
              <v:formulas/>
              <v:path arrowok="t" o:connecttype="segments"/>
            </v:shape>
            <v:shape id="_x0000_s1036" style="position:absolute;left:4988;top:161;width:78;height:78" coordorigin="4989,161" coordsize="78,78" path="m5028,161r-15,3l5000,173r-8,12l4989,200r3,15l5000,227r13,8l5028,238r15,-3l5055,227r8,-12l5066,200r-3,-15l5055,173r-12,-9l5028,161xe" fillcolor="#00a94c" stroked="f">
              <v:path arrowok="t"/>
            </v:shape>
            <v:shape id="_x0000_s1035" style="position:absolute;left:5089;top:249;width:252;height:283" coordorigin="5090,250" coordsize="252,283" o:spt="100" adj="0,,0" path="m5215,250r-49,10l5126,287r-27,39l5090,375r,157l5160,532r,-157l5164,354r12,-17l5194,325r21,-5l5327,320r-23,-33l5264,260r-49,-10xm5327,320r-112,l5236,325r18,12l5266,354r4,21l5270,532r71,l5341,375r-10,-49l5327,320xe" fillcolor="#00a94c" stroked="f">
              <v:stroke joinstyle="round"/>
              <v:formulas/>
              <v:path arrowok="t" o:connecttype="segments"/>
            </v:shape>
            <v:shape id="_x0000_s1034" style="position:absolute;left:4992;top:249;width:71;height:283" coordorigin="4992,250" coordsize="71,283" path="m5063,250r-28,1l5013,255r-15,4l4992,260r,272l5063,532r,-282xe" fillcolor="#00a94c" stroked="f">
              <v:path arrowok="t"/>
            </v:shape>
            <v:shape id="_x0000_s1033" style="position:absolute;left:5526;top:251;width:277;height:280" coordorigin="5526,251" coordsize="277,280" o:spt="100" adj="0,,0" path="m5685,251r-56,4l5580,279r-35,41l5526,373r4,56l5554,477r41,36l5648,531r52,-3l5746,507r35,-36l5786,461r-129,l5649,460r-7,-2l5635,454r64,-49l5597,405r-1,-7l5595,390r1,-8l5605,355r18,-20l5648,323r28,-2l5788,321r-12,-19l5751,278r-31,-17l5685,251xm5735,409r-11,23l5706,450r-23,10l5657,461r129,l5803,424r-26,-8l5755,411r-15,-2l5735,409xm5788,321r-112,l5684,322r7,3l5698,328r-101,77l5699,405r96,-73l5788,321xe" fillcolor="#00a94c" stroked="f">
              <v:stroke joinstyle="round"/>
              <v:formulas/>
              <v:path arrowok="t" o:connecttype="segments"/>
            </v:shape>
            <v:shape id="_x0000_s1032" style="position:absolute;left:6693;top:250;width:224;height:283" coordorigin="6694,250" coordsize="224,283" path="m6896,250r-117,l6746,257r-27,18l6700,303r-6,33l6700,369r19,28l6746,415r33,7l6837,422r9,9l6846,453r-9,9l6711,462r-2,6l6705,483r-3,22l6700,532r131,l6864,526r27,-19l6910,480r7,-34l6910,413r-19,-27l6864,367r-33,-6l6773,360r-9,-9l6764,329r9,-9l6886,320r1,-6l6891,299r3,-22l6896,250xe" fillcolor="#00a94c" stroked="f">
              <v:path arrowok="t"/>
            </v:shape>
            <w10:wrap type="topAndBottom" anchorx="page"/>
          </v:group>
        </w:pict>
      </w:r>
    </w:p>
    <w:p w:rsidR="00ED6EC2" w:rsidRPr="00C352EE" w:rsidRDefault="00ED6EC2">
      <w:pPr>
        <w:rPr>
          <w:sz w:val="10"/>
          <w:lang w:val="pt-BR"/>
        </w:rPr>
        <w:sectPr w:rsidR="00ED6EC2" w:rsidRPr="00C352EE">
          <w:type w:val="continuous"/>
          <w:pgSz w:w="11910" w:h="16840"/>
          <w:pgMar w:top="0" w:right="440" w:bottom="280" w:left="320" w:header="720" w:footer="720" w:gutter="0"/>
          <w:cols w:space="720"/>
        </w:sectPr>
      </w:pPr>
    </w:p>
    <w:p w:rsidR="00ED6EC2" w:rsidRPr="00C352EE" w:rsidRDefault="00ED6EC2">
      <w:pPr>
        <w:pStyle w:val="Corpodetexto"/>
        <w:spacing w:before="10"/>
        <w:rPr>
          <w:i/>
          <w:sz w:val="25"/>
          <w:lang w:val="pt-BR"/>
        </w:rPr>
      </w:pPr>
    </w:p>
    <w:p w:rsidR="00ED6EC2" w:rsidRDefault="00493E42">
      <w:pPr>
        <w:pStyle w:val="Ttulo2"/>
        <w:spacing w:before="92"/>
        <w:ind w:left="246"/>
      </w:pPr>
      <w:r>
        <w:pict>
          <v:line id="_x0000_s1030" style="position:absolute;left:0;text-align:left;z-index:-251653632;mso-wrap-distance-left:0;mso-wrap-distance-right:0;mso-position-horizontal-relative:page" from="28.35pt,19.45pt" to="566.95pt,19.45pt" strokecolor="#00a94c" strokeweight=".20003mm">
            <w10:wrap type="topAndBottom" anchorx="page"/>
          </v:line>
        </w:pict>
      </w:r>
      <w:proofErr w:type="spellStart"/>
      <w:r>
        <w:rPr>
          <w:color w:val="00A94C"/>
        </w:rPr>
        <w:t>Especificações</w:t>
      </w:r>
      <w:proofErr w:type="spellEnd"/>
      <w:r>
        <w:rPr>
          <w:color w:val="00A94C"/>
        </w:rPr>
        <w:t xml:space="preserve"> </w:t>
      </w:r>
      <w:proofErr w:type="spellStart"/>
      <w:r>
        <w:rPr>
          <w:color w:val="00A94C"/>
        </w:rPr>
        <w:t>técnicas</w:t>
      </w:r>
      <w:proofErr w:type="spellEnd"/>
    </w:p>
    <w:p w:rsidR="00ED6EC2" w:rsidRDefault="00ED6EC2">
      <w:pPr>
        <w:pStyle w:val="Corpodetexto"/>
        <w:spacing w:before="11"/>
        <w:rPr>
          <w:b/>
          <w:sz w:val="12"/>
        </w:rPr>
      </w:pPr>
    </w:p>
    <w:tbl>
      <w:tblPr>
        <w:tblStyle w:val="TableNormal"/>
        <w:tblW w:w="0" w:type="auto"/>
        <w:tblInd w:w="246" w:type="dxa"/>
        <w:tblLayout w:type="fixed"/>
        <w:tblLook w:val="01E0" w:firstRow="1" w:lastRow="1" w:firstColumn="1" w:lastColumn="1" w:noHBand="0" w:noVBand="0"/>
      </w:tblPr>
      <w:tblGrid>
        <w:gridCol w:w="2842"/>
        <w:gridCol w:w="2328"/>
        <w:gridCol w:w="417"/>
        <w:gridCol w:w="2842"/>
        <w:gridCol w:w="2328"/>
      </w:tblGrid>
      <w:tr w:rsidR="00ED6EC2">
        <w:trPr>
          <w:trHeight w:val="226"/>
        </w:trPr>
        <w:tc>
          <w:tcPr>
            <w:tcW w:w="5170" w:type="dxa"/>
            <w:gridSpan w:val="2"/>
            <w:shd w:val="clear" w:color="auto" w:fill="00A94C"/>
          </w:tcPr>
          <w:p w:rsidR="00ED6EC2" w:rsidRDefault="00493E42">
            <w:pPr>
              <w:pStyle w:val="TableParagraph"/>
              <w:spacing w:before="57"/>
              <w:rPr>
                <w:b/>
                <w:sz w:val="12"/>
              </w:rPr>
            </w:pPr>
            <w:proofErr w:type="spellStart"/>
            <w:r>
              <w:rPr>
                <w:b/>
                <w:color w:val="FFFFFF"/>
                <w:sz w:val="12"/>
              </w:rPr>
              <w:t>Tecnologia</w:t>
            </w:r>
            <w:proofErr w:type="spellEnd"/>
          </w:p>
        </w:tc>
        <w:tc>
          <w:tcPr>
            <w:tcW w:w="417" w:type="dxa"/>
            <w:vMerge w:val="restart"/>
          </w:tcPr>
          <w:p w:rsidR="00ED6EC2" w:rsidRDefault="00ED6EC2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5170" w:type="dxa"/>
            <w:gridSpan w:val="2"/>
            <w:shd w:val="clear" w:color="auto" w:fill="00A94C"/>
          </w:tcPr>
          <w:p w:rsidR="00ED6EC2" w:rsidRDefault="00493E42">
            <w:pPr>
              <w:pStyle w:val="TableParagraph"/>
              <w:spacing w:before="57"/>
              <w:rPr>
                <w:b/>
                <w:sz w:val="12"/>
              </w:rPr>
            </w:pPr>
            <w:proofErr w:type="spellStart"/>
            <w:r>
              <w:rPr>
                <w:b/>
                <w:color w:val="FFFFFF"/>
                <w:sz w:val="12"/>
              </w:rPr>
              <w:t>Facilidades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Tecnologia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digital</w:t>
            </w:r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DECT 6.0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Data</w:t>
            </w:r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Frequência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1,9 GHz (1.910 – 1.920 MHz)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Hora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Identificação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chamadas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Alarme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Sinalização</w:t>
            </w:r>
            <w:proofErr w:type="spellEnd"/>
            <w:r>
              <w:rPr>
                <w:color w:val="231F20"/>
                <w:sz w:val="12"/>
              </w:rPr>
              <w:t xml:space="preserve"> DTMF/FSK</w:t>
            </w:r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Idiomas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do menu</w:t>
            </w:r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Português</w:t>
            </w:r>
            <w:proofErr w:type="spellEnd"/>
            <w:r>
              <w:rPr>
                <w:color w:val="231F20"/>
                <w:sz w:val="12"/>
              </w:rPr>
              <w:t xml:space="preserve">, </w:t>
            </w:r>
            <w:proofErr w:type="spellStart"/>
            <w:r>
              <w:rPr>
                <w:color w:val="231F20"/>
                <w:sz w:val="12"/>
              </w:rPr>
              <w:t>espanhol</w:t>
            </w:r>
            <w:proofErr w:type="spellEnd"/>
            <w:r>
              <w:rPr>
                <w:color w:val="231F20"/>
                <w:sz w:val="12"/>
              </w:rPr>
              <w:t xml:space="preserve"> e </w:t>
            </w:r>
            <w:proofErr w:type="spellStart"/>
            <w:r>
              <w:rPr>
                <w:color w:val="231F20"/>
                <w:sz w:val="12"/>
              </w:rPr>
              <w:t>inglês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Modos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discagem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Tom/</w:t>
            </w:r>
            <w:proofErr w:type="spellStart"/>
            <w:r>
              <w:rPr>
                <w:color w:val="231F20"/>
                <w:w w:val="105"/>
                <w:sz w:val="12"/>
              </w:rPr>
              <w:t>pulso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Funções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Flash, </w:t>
            </w:r>
            <w:proofErr w:type="spellStart"/>
            <w:r>
              <w:rPr>
                <w:color w:val="231F20"/>
                <w:sz w:val="12"/>
              </w:rPr>
              <w:t>Rediscar</w:t>
            </w:r>
            <w:proofErr w:type="spellEnd"/>
            <w:r>
              <w:rPr>
                <w:color w:val="231F20"/>
                <w:sz w:val="12"/>
              </w:rPr>
              <w:t xml:space="preserve"> e </w:t>
            </w:r>
            <w:proofErr w:type="spellStart"/>
            <w:r>
              <w:rPr>
                <w:color w:val="231F20"/>
                <w:sz w:val="12"/>
              </w:rPr>
              <w:t>Mudo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Capacidade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expansão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Bloqueio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chamadas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Comunicação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interna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Bloqueio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de </w:t>
            </w:r>
            <w:proofErr w:type="spellStart"/>
            <w:r>
              <w:rPr>
                <w:color w:val="231F20"/>
                <w:w w:val="105"/>
                <w:sz w:val="12"/>
              </w:rPr>
              <w:t>teclado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Conferência</w:t>
            </w:r>
            <w:proofErr w:type="spellEnd"/>
            <w:r>
              <w:rPr>
                <w:color w:val="231F20"/>
                <w:sz w:val="12"/>
              </w:rPr>
              <w:t xml:space="preserve"> a </w:t>
            </w:r>
            <w:proofErr w:type="spellStart"/>
            <w:r>
              <w:rPr>
                <w:color w:val="231F20"/>
                <w:sz w:val="12"/>
              </w:rPr>
              <w:t>três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Eco mode</w:t>
            </w:r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Transferência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chamadas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Autoatendimento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Programável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Compartilhamento</w:t>
            </w:r>
            <w:proofErr w:type="spellEnd"/>
            <w:r>
              <w:rPr>
                <w:color w:val="231F20"/>
                <w:sz w:val="12"/>
              </w:rPr>
              <w:t xml:space="preserve"> de agenda</w:t>
            </w:r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Autodesligamento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Programável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Compatibilidade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D7D9DA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Ajuste de tempo de flash</w:t>
            </w:r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100 e 300 </w:t>
            </w:r>
            <w:proofErr w:type="spellStart"/>
            <w:r>
              <w:rPr>
                <w:color w:val="231F20"/>
                <w:sz w:val="12"/>
              </w:rPr>
              <w:t>ms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Secretária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eletrônica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Código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área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</w:tr>
      <w:tr w:rsidR="00ED6EC2">
        <w:trPr>
          <w:trHeight w:val="226"/>
        </w:trPr>
        <w:tc>
          <w:tcPr>
            <w:tcW w:w="5170" w:type="dxa"/>
            <w:gridSpan w:val="2"/>
            <w:shd w:val="clear" w:color="auto" w:fill="00A94C"/>
          </w:tcPr>
          <w:p w:rsidR="00ED6EC2" w:rsidRDefault="00493E42">
            <w:pPr>
              <w:pStyle w:val="TableParagraph"/>
              <w:spacing w:before="57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Display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Categoria</w:t>
            </w:r>
            <w:proofErr w:type="spellEnd"/>
            <w:r>
              <w:rPr>
                <w:color w:val="231F20"/>
                <w:sz w:val="12"/>
              </w:rPr>
              <w:t xml:space="preserve"> ID</w:t>
            </w:r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</w:tr>
      <w:tr w:rsidR="00ED6EC2" w:rsidRPr="00C352EE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Display </w:t>
            </w:r>
            <w:proofErr w:type="spellStart"/>
            <w:r>
              <w:rPr>
                <w:color w:val="231F20"/>
                <w:sz w:val="12"/>
              </w:rPr>
              <w:t>luminoso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Âmbar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spacing w:before="10"/>
              <w:rPr>
                <w:sz w:val="12"/>
              </w:rPr>
            </w:pPr>
            <w:r>
              <w:rPr>
                <w:color w:val="231F20"/>
                <w:sz w:val="12"/>
              </w:rPr>
              <w:t>Page (</w:t>
            </w:r>
            <w:proofErr w:type="spellStart"/>
            <w:r>
              <w:rPr>
                <w:color w:val="231F20"/>
                <w:sz w:val="12"/>
              </w:rPr>
              <w:t>localizador</w:t>
            </w:r>
            <w:proofErr w:type="spellEnd"/>
            <w:r>
              <w:rPr>
                <w:color w:val="231F20"/>
                <w:sz w:val="12"/>
              </w:rPr>
              <w:t xml:space="preserve"> do </w:t>
            </w:r>
            <w:proofErr w:type="spellStart"/>
            <w:r>
              <w:rPr>
                <w:color w:val="231F20"/>
                <w:sz w:val="12"/>
              </w:rPr>
              <w:t>fone</w:t>
            </w:r>
            <w:proofErr w:type="spellEnd"/>
            <w:r>
              <w:rPr>
                <w:color w:val="231F20"/>
                <w:sz w:val="12"/>
              </w:rPr>
              <w:t>)</w:t>
            </w:r>
          </w:p>
        </w:tc>
        <w:tc>
          <w:tcPr>
            <w:tcW w:w="2328" w:type="dxa"/>
          </w:tcPr>
          <w:p w:rsidR="00ED6EC2" w:rsidRPr="00C352EE" w:rsidRDefault="00493E42">
            <w:pPr>
              <w:pStyle w:val="TableParagraph"/>
              <w:spacing w:before="10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Localizado na parte inferior da base</w:t>
            </w: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Tipo</w:t>
            </w:r>
            <w:proofErr w:type="spellEnd"/>
            <w:r>
              <w:rPr>
                <w:color w:val="231F20"/>
                <w:sz w:val="12"/>
              </w:rPr>
              <w:t xml:space="preserve"> de display</w:t>
            </w:r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Gráfico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spacing w:before="10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Monitoramento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de </w:t>
            </w:r>
            <w:proofErr w:type="spellStart"/>
            <w:r>
              <w:rPr>
                <w:color w:val="231F20"/>
                <w:w w:val="105"/>
                <w:sz w:val="12"/>
              </w:rPr>
              <w:t>ambiente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spacing w:before="10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Tamanho</w:t>
            </w:r>
            <w:proofErr w:type="spellEnd"/>
            <w:r>
              <w:rPr>
                <w:color w:val="231F20"/>
                <w:sz w:val="12"/>
              </w:rPr>
              <w:t xml:space="preserve"> do display</w:t>
            </w:r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2,2"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E6E7E8"/>
          </w:tcPr>
          <w:p w:rsidR="00ED6EC2" w:rsidRPr="00C352EE" w:rsidRDefault="00493E42">
            <w:pPr>
              <w:pStyle w:val="TableParagraph"/>
              <w:spacing w:before="10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Gravação de chamadas em curso</w:t>
            </w:r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spacing w:before="10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w w:val="105"/>
                <w:sz w:val="12"/>
                <w:lang w:val="pt-BR"/>
              </w:rPr>
              <w:t>Ajuste do contraste de display</w:t>
            </w:r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2"/>
            <w:shd w:val="clear" w:color="auto" w:fill="00A94C"/>
          </w:tcPr>
          <w:p w:rsidR="00ED6EC2" w:rsidRDefault="00493E42">
            <w:pPr>
              <w:pStyle w:val="TableParagraph"/>
              <w:rPr>
                <w:b/>
                <w:sz w:val="12"/>
              </w:rPr>
            </w:pPr>
            <w:proofErr w:type="spellStart"/>
            <w:r>
              <w:rPr>
                <w:b/>
                <w:color w:val="FFFFFF"/>
                <w:sz w:val="12"/>
              </w:rPr>
              <w:t>Alimentação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Indicação de carga da bateria</w:t>
            </w:r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Capacidade</w:t>
            </w:r>
            <w:proofErr w:type="spellEnd"/>
            <w:r>
              <w:rPr>
                <w:color w:val="231F20"/>
                <w:sz w:val="12"/>
              </w:rPr>
              <w:t xml:space="preserve"> da </w:t>
            </w:r>
            <w:proofErr w:type="spellStart"/>
            <w:r>
              <w:rPr>
                <w:color w:val="231F20"/>
                <w:sz w:val="12"/>
              </w:rPr>
              <w:t>bateria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1500 </w:t>
            </w:r>
            <w:proofErr w:type="spellStart"/>
            <w:r>
              <w:rPr>
                <w:color w:val="231F20"/>
                <w:sz w:val="12"/>
              </w:rPr>
              <w:t>mAh</w:t>
            </w:r>
            <w:proofErr w:type="spellEnd"/>
          </w:p>
        </w:tc>
      </w:tr>
      <w:tr w:rsidR="00ED6EC2" w:rsidRPr="00C352EE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Indicação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alcance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 w:val="restart"/>
            <w:shd w:val="clear" w:color="auto" w:fill="E6E7E8"/>
          </w:tcPr>
          <w:p w:rsidR="00ED6EC2" w:rsidRDefault="00493E42">
            <w:pPr>
              <w:pStyle w:val="TableParagraph"/>
              <w:spacing w:before="9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Duração</w:t>
            </w:r>
            <w:proofErr w:type="spellEnd"/>
            <w:r>
              <w:rPr>
                <w:color w:val="231F20"/>
                <w:sz w:val="12"/>
              </w:rPr>
              <w:t xml:space="preserve"> da </w:t>
            </w:r>
            <w:proofErr w:type="spellStart"/>
            <w:r>
              <w:rPr>
                <w:color w:val="231F20"/>
                <w:sz w:val="12"/>
              </w:rPr>
              <w:t>bateria</w:t>
            </w:r>
            <w:proofErr w:type="spellEnd"/>
          </w:p>
        </w:tc>
        <w:tc>
          <w:tcPr>
            <w:tcW w:w="2328" w:type="dxa"/>
            <w:vMerge w:val="restart"/>
          </w:tcPr>
          <w:p w:rsidR="00ED6EC2" w:rsidRPr="00C352EE" w:rsidRDefault="00493E42">
            <w:pPr>
              <w:pStyle w:val="TableParagraph"/>
              <w:spacing w:before="48" w:line="208" w:lineRule="auto"/>
              <w:ind w:right="233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Aprox. 190 horas em repouso ou 15 horas em uso</w:t>
            </w:r>
          </w:p>
        </w:tc>
      </w:tr>
      <w:tr w:rsidR="00ED6EC2">
        <w:trPr>
          <w:trHeight w:val="138"/>
        </w:trPr>
        <w:tc>
          <w:tcPr>
            <w:tcW w:w="2842" w:type="dxa"/>
            <w:vMerge w:val="restart"/>
            <w:shd w:val="clear" w:color="auto" w:fill="D7D9DA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Exibição da duração da chamada</w:t>
            </w:r>
          </w:p>
        </w:tc>
        <w:tc>
          <w:tcPr>
            <w:tcW w:w="2328" w:type="dxa"/>
            <w:vMerge w:val="restart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E6E7E8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83"/>
        </w:trPr>
        <w:tc>
          <w:tcPr>
            <w:tcW w:w="2842" w:type="dxa"/>
            <w:vMerge/>
            <w:tcBorders>
              <w:top w:val="nil"/>
            </w:tcBorders>
            <w:shd w:val="clear" w:color="auto" w:fill="D7D9DA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  <w:shd w:val="clear" w:color="auto" w:fill="F0F7ED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 w:val="restart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Tipo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bateria</w:t>
            </w:r>
            <w:proofErr w:type="spellEnd"/>
          </w:p>
        </w:tc>
        <w:tc>
          <w:tcPr>
            <w:tcW w:w="2328" w:type="dxa"/>
            <w:vMerge w:val="restart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Ni-MH – 3,6 V</w:t>
            </w:r>
          </w:p>
        </w:tc>
      </w:tr>
      <w:tr w:rsidR="00ED6EC2">
        <w:trPr>
          <w:trHeight w:val="138"/>
        </w:trPr>
        <w:tc>
          <w:tcPr>
            <w:tcW w:w="5170" w:type="dxa"/>
            <w:gridSpan w:val="2"/>
            <w:vMerge w:val="restart"/>
            <w:shd w:val="clear" w:color="auto" w:fill="00A94C"/>
          </w:tcPr>
          <w:p w:rsidR="00ED6EC2" w:rsidRDefault="00493E42">
            <w:pPr>
              <w:pStyle w:val="TableParagraph"/>
              <w:spacing w:before="57"/>
              <w:rPr>
                <w:b/>
                <w:sz w:val="12"/>
              </w:rPr>
            </w:pPr>
            <w:proofErr w:type="spellStart"/>
            <w:r>
              <w:rPr>
                <w:b/>
                <w:color w:val="FFFFFF"/>
                <w:sz w:val="12"/>
              </w:rPr>
              <w:t>Áudio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D7D9DA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  <w:shd w:val="clear" w:color="auto" w:fill="F0F7ED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 w:rsidRPr="00C352EE">
        <w:trPr>
          <w:trHeight w:val="106"/>
        </w:trPr>
        <w:tc>
          <w:tcPr>
            <w:tcW w:w="5170" w:type="dxa"/>
            <w:gridSpan w:val="2"/>
            <w:vMerge/>
            <w:tcBorders>
              <w:top w:val="nil"/>
            </w:tcBorders>
            <w:shd w:val="clear" w:color="auto" w:fill="00A94C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 w:val="restart"/>
            <w:shd w:val="clear" w:color="auto" w:fill="E6E7E8"/>
          </w:tcPr>
          <w:p w:rsidR="00ED6EC2" w:rsidRDefault="00ED6EC2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ED6EC2" w:rsidRDefault="00493E42">
            <w:pPr>
              <w:pStyle w:val="TableParagraph"/>
              <w:spacing w:before="7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Alimentação</w:t>
            </w:r>
            <w:proofErr w:type="spellEnd"/>
          </w:p>
        </w:tc>
        <w:tc>
          <w:tcPr>
            <w:tcW w:w="2328" w:type="dxa"/>
            <w:vMerge w:val="restart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Adaptador de tensão</w:t>
            </w:r>
          </w:p>
          <w:p w:rsidR="00ED6EC2" w:rsidRPr="00C352EE" w:rsidRDefault="00493E42">
            <w:pPr>
              <w:pStyle w:val="TableParagraph"/>
              <w:spacing w:before="7" w:line="170" w:lineRule="atLeast"/>
              <w:ind w:right="233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 xml:space="preserve">Entrada: 100/240 V a 50-60 Hz Saída: 7,5 </w:t>
            </w:r>
            <w:proofErr w:type="spellStart"/>
            <w:r w:rsidRPr="00C352EE">
              <w:rPr>
                <w:color w:val="231F20"/>
                <w:sz w:val="12"/>
                <w:lang w:val="pt-BR"/>
              </w:rPr>
              <w:t>Vdc</w:t>
            </w:r>
            <w:proofErr w:type="spellEnd"/>
            <w:r w:rsidRPr="00C352EE">
              <w:rPr>
                <w:color w:val="231F20"/>
                <w:sz w:val="12"/>
                <w:lang w:val="pt-BR"/>
              </w:rPr>
              <w:t xml:space="preserve"> – 500 </w:t>
            </w:r>
            <w:proofErr w:type="spellStart"/>
            <w:r w:rsidRPr="00C352EE">
              <w:rPr>
                <w:color w:val="231F20"/>
                <w:sz w:val="12"/>
                <w:lang w:val="pt-BR"/>
              </w:rPr>
              <w:t>mA</w:t>
            </w:r>
            <w:proofErr w:type="spellEnd"/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Viva-</w:t>
            </w:r>
            <w:proofErr w:type="spellStart"/>
            <w:r>
              <w:rPr>
                <w:color w:val="231F20"/>
                <w:sz w:val="12"/>
              </w:rPr>
              <w:t>voz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Sim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E6E7E8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 xml:space="preserve">Ajuste de volume do </w:t>
            </w:r>
            <w:proofErr w:type="spellStart"/>
            <w:r w:rsidRPr="00C352EE">
              <w:rPr>
                <w:color w:val="231F20"/>
                <w:sz w:val="12"/>
                <w:lang w:val="pt-BR"/>
              </w:rPr>
              <w:t>viva-voz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8 </w:t>
            </w:r>
            <w:proofErr w:type="spellStart"/>
            <w:r>
              <w:rPr>
                <w:color w:val="231F20"/>
                <w:sz w:val="12"/>
              </w:rPr>
              <w:t>níveis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E6E7E8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138"/>
        </w:trPr>
        <w:tc>
          <w:tcPr>
            <w:tcW w:w="2842" w:type="dxa"/>
            <w:vMerge w:val="restart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Tipos</w:t>
            </w:r>
            <w:proofErr w:type="spellEnd"/>
            <w:r>
              <w:rPr>
                <w:color w:val="231F20"/>
                <w:sz w:val="12"/>
              </w:rPr>
              <w:t xml:space="preserve"> de toque</w:t>
            </w:r>
          </w:p>
        </w:tc>
        <w:tc>
          <w:tcPr>
            <w:tcW w:w="2328" w:type="dxa"/>
            <w:vMerge w:val="restart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15 </w:t>
            </w:r>
            <w:proofErr w:type="spellStart"/>
            <w:r>
              <w:rPr>
                <w:color w:val="231F20"/>
                <w:sz w:val="12"/>
              </w:rPr>
              <w:t>polifônicos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E6E7E8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 w:rsidRPr="00C352EE">
        <w:trPr>
          <w:trHeight w:val="160"/>
        </w:trPr>
        <w:tc>
          <w:tcPr>
            <w:tcW w:w="2842" w:type="dxa"/>
            <w:vMerge/>
            <w:tcBorders>
              <w:top w:val="nil"/>
            </w:tcBorders>
            <w:shd w:val="clear" w:color="auto" w:fill="D7D9DA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  <w:shd w:val="clear" w:color="auto" w:fill="F0F7ED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 w:val="restart"/>
            <w:shd w:val="clear" w:color="auto" w:fill="D7D9DA"/>
          </w:tcPr>
          <w:p w:rsidR="00ED6EC2" w:rsidRDefault="00ED6EC2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ED6EC2" w:rsidRDefault="00493E42">
            <w:pPr>
              <w:pStyle w:val="TableParagraph"/>
              <w:spacing w:before="7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Consumo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energia</w:t>
            </w:r>
            <w:proofErr w:type="spellEnd"/>
          </w:p>
        </w:tc>
        <w:tc>
          <w:tcPr>
            <w:tcW w:w="2328" w:type="dxa"/>
            <w:vMerge w:val="restart"/>
            <w:shd w:val="clear" w:color="auto" w:fill="F0F7ED"/>
          </w:tcPr>
          <w:p w:rsidR="00ED6EC2" w:rsidRPr="00C352EE" w:rsidRDefault="00493E42">
            <w:pPr>
              <w:pStyle w:val="TableParagraph"/>
              <w:spacing w:before="6" w:line="176" w:lineRule="exact"/>
              <w:ind w:right="1174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1,10</w:t>
            </w:r>
            <w:r w:rsidRPr="00C352EE">
              <w:rPr>
                <w:color w:val="231F20"/>
                <w:spacing w:val="-14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W</w:t>
            </w:r>
            <w:r w:rsidRPr="00C352EE">
              <w:rPr>
                <w:color w:val="231F20"/>
                <w:spacing w:val="-13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(em</w:t>
            </w:r>
            <w:r w:rsidRPr="00C352EE">
              <w:rPr>
                <w:color w:val="231F20"/>
                <w:spacing w:val="-13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espera) 1,25 W (em uso) 0,0 W (em</w:t>
            </w:r>
            <w:r w:rsidRPr="00C352EE">
              <w:rPr>
                <w:color w:val="231F20"/>
                <w:spacing w:val="-7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carga)</w:t>
            </w: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w w:val="105"/>
                <w:sz w:val="12"/>
                <w:lang w:val="pt-BR"/>
              </w:rPr>
              <w:t>Ajuste de volume de toque</w:t>
            </w:r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 xml:space="preserve">5 </w:t>
            </w:r>
            <w:proofErr w:type="spellStart"/>
            <w:r>
              <w:rPr>
                <w:color w:val="231F20"/>
                <w:w w:val="105"/>
                <w:sz w:val="12"/>
              </w:rPr>
              <w:t>níveis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+ </w:t>
            </w:r>
            <w:proofErr w:type="spellStart"/>
            <w:r>
              <w:rPr>
                <w:color w:val="231F20"/>
                <w:w w:val="105"/>
                <w:sz w:val="12"/>
              </w:rPr>
              <w:t>silencioso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D7D9DA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  <w:shd w:val="clear" w:color="auto" w:fill="F0F7ED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w w:val="105"/>
                <w:sz w:val="12"/>
                <w:lang w:val="pt-BR"/>
              </w:rPr>
              <w:t>Ajuste de volume do áudio de recepção</w:t>
            </w:r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7 </w:t>
            </w:r>
            <w:proofErr w:type="spellStart"/>
            <w:r>
              <w:rPr>
                <w:color w:val="231F20"/>
                <w:sz w:val="12"/>
              </w:rPr>
              <w:t>opções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D7D9DA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  <w:shd w:val="clear" w:color="auto" w:fill="F0F7ED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Som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do </w:t>
            </w:r>
            <w:proofErr w:type="spellStart"/>
            <w:r>
              <w:rPr>
                <w:color w:val="231F20"/>
                <w:w w:val="105"/>
                <w:sz w:val="12"/>
              </w:rPr>
              <w:t>teclado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ajustável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Ligado</w:t>
            </w:r>
            <w:proofErr w:type="spellEnd"/>
            <w:r>
              <w:rPr>
                <w:color w:val="231F20"/>
                <w:w w:val="105"/>
                <w:sz w:val="12"/>
              </w:rPr>
              <w:t>/</w:t>
            </w:r>
            <w:proofErr w:type="spellStart"/>
            <w:r>
              <w:rPr>
                <w:color w:val="231F20"/>
                <w:w w:val="105"/>
                <w:sz w:val="12"/>
              </w:rPr>
              <w:t>desligado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2"/>
            <w:shd w:val="clear" w:color="auto" w:fill="00A94C"/>
          </w:tcPr>
          <w:p w:rsidR="00ED6EC2" w:rsidRDefault="00493E42">
            <w:pPr>
              <w:pStyle w:val="TableParagraph"/>
              <w:spacing w:before="57" w:line="136" w:lineRule="exact"/>
              <w:rPr>
                <w:b/>
                <w:sz w:val="12"/>
              </w:rPr>
            </w:pPr>
            <w:proofErr w:type="spellStart"/>
            <w:r>
              <w:rPr>
                <w:b/>
                <w:color w:val="FFFFFF"/>
                <w:sz w:val="12"/>
              </w:rPr>
              <w:t>Informações</w:t>
            </w:r>
            <w:proofErr w:type="spellEnd"/>
            <w:r>
              <w:rPr>
                <w:b/>
                <w:color w:val="FFFFFF"/>
                <w:sz w:val="12"/>
              </w:rPr>
              <w:t xml:space="preserve"> </w:t>
            </w:r>
            <w:proofErr w:type="spellStart"/>
            <w:r>
              <w:rPr>
                <w:b/>
                <w:color w:val="FFFFFF"/>
                <w:sz w:val="12"/>
              </w:rPr>
              <w:t>técnicas</w:t>
            </w:r>
            <w:proofErr w:type="spellEnd"/>
          </w:p>
        </w:tc>
      </w:tr>
      <w:tr w:rsidR="00ED6EC2" w:rsidRPr="00C352EE">
        <w:trPr>
          <w:trHeight w:val="226"/>
        </w:trPr>
        <w:tc>
          <w:tcPr>
            <w:tcW w:w="5170" w:type="dxa"/>
            <w:gridSpan w:val="2"/>
            <w:shd w:val="clear" w:color="auto" w:fill="00A94C"/>
          </w:tcPr>
          <w:p w:rsidR="00ED6EC2" w:rsidRDefault="00493E42">
            <w:pPr>
              <w:pStyle w:val="TableParagraph"/>
              <w:spacing w:before="57"/>
              <w:rPr>
                <w:b/>
                <w:sz w:val="12"/>
              </w:rPr>
            </w:pPr>
            <w:proofErr w:type="spellStart"/>
            <w:r>
              <w:rPr>
                <w:b/>
                <w:color w:val="FFFFFF"/>
                <w:sz w:val="12"/>
              </w:rPr>
              <w:t>Memória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 w:val="restart"/>
            <w:shd w:val="clear" w:color="auto" w:fill="D7D9DA"/>
          </w:tcPr>
          <w:p w:rsidR="00ED6EC2" w:rsidRDefault="00ED6EC2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ED6EC2" w:rsidRDefault="00493E42">
            <w:pPr>
              <w:pStyle w:val="TableParagraph"/>
              <w:spacing w:before="86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Dimensões</w:t>
            </w:r>
            <w:proofErr w:type="spellEnd"/>
            <w:r>
              <w:rPr>
                <w:color w:val="231F20"/>
                <w:sz w:val="12"/>
              </w:rPr>
              <w:t xml:space="preserve"> (L × A × P)</w:t>
            </w:r>
          </w:p>
        </w:tc>
        <w:tc>
          <w:tcPr>
            <w:tcW w:w="2328" w:type="dxa"/>
            <w:vMerge w:val="restart"/>
            <w:shd w:val="clear" w:color="auto" w:fill="F0F7ED"/>
          </w:tcPr>
          <w:p w:rsidR="00ED6EC2" w:rsidRPr="00C352EE" w:rsidRDefault="00493E42">
            <w:pPr>
              <w:pStyle w:val="TableParagraph"/>
              <w:spacing w:before="47"/>
              <w:rPr>
                <w:sz w:val="12"/>
                <w:lang w:val="pt-BR"/>
              </w:rPr>
            </w:pPr>
            <w:r w:rsidRPr="00C352EE">
              <w:rPr>
                <w:color w:val="231F20"/>
                <w:w w:val="105"/>
                <w:sz w:val="12"/>
                <w:lang w:val="pt-BR"/>
              </w:rPr>
              <w:t>Fone: 142 × 52 × 260 mm</w:t>
            </w:r>
          </w:p>
          <w:p w:rsidR="00ED6EC2" w:rsidRPr="00C352EE" w:rsidRDefault="00493E42">
            <w:pPr>
              <w:pStyle w:val="TableParagraph"/>
              <w:spacing w:before="39"/>
              <w:rPr>
                <w:sz w:val="12"/>
                <w:lang w:val="pt-BR"/>
              </w:rPr>
            </w:pPr>
            <w:r w:rsidRPr="00C352EE">
              <w:rPr>
                <w:color w:val="231F20"/>
                <w:w w:val="105"/>
                <w:sz w:val="12"/>
                <w:lang w:val="pt-BR"/>
              </w:rPr>
              <w:t>Base: 86 × 30 × 109 mm</w:t>
            </w:r>
          </w:p>
          <w:p w:rsidR="00ED6EC2" w:rsidRPr="00C352EE" w:rsidRDefault="00493E42">
            <w:pPr>
              <w:pStyle w:val="TableParagraph"/>
              <w:spacing w:before="38"/>
              <w:rPr>
                <w:sz w:val="12"/>
                <w:lang w:val="pt-BR"/>
              </w:rPr>
            </w:pPr>
            <w:r w:rsidRPr="00C352EE">
              <w:rPr>
                <w:color w:val="231F20"/>
                <w:w w:val="105"/>
                <w:sz w:val="12"/>
                <w:lang w:val="pt-BR"/>
              </w:rPr>
              <w:t>Fone + base: 142 × 52 × 260 mm</w:t>
            </w: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Agenda</w:t>
            </w:r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 xml:space="preserve">50 </w:t>
            </w:r>
            <w:proofErr w:type="spellStart"/>
            <w:r>
              <w:rPr>
                <w:color w:val="231F20"/>
                <w:w w:val="105"/>
                <w:sz w:val="12"/>
              </w:rPr>
              <w:t>contatos</w:t>
            </w:r>
            <w:proofErr w:type="spellEnd"/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D7D9DA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  <w:shd w:val="clear" w:color="auto" w:fill="F0F7ED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139"/>
        </w:trPr>
        <w:tc>
          <w:tcPr>
            <w:tcW w:w="2842" w:type="dxa"/>
            <w:vMerge w:val="restart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Registro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chamadas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recebidas</w:t>
            </w:r>
            <w:proofErr w:type="spellEnd"/>
          </w:p>
        </w:tc>
        <w:tc>
          <w:tcPr>
            <w:tcW w:w="2328" w:type="dxa"/>
            <w:vMerge w:val="restart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50 (</w:t>
            </w:r>
            <w:proofErr w:type="spellStart"/>
            <w:r>
              <w:rPr>
                <w:color w:val="231F20"/>
                <w:sz w:val="12"/>
              </w:rPr>
              <w:t>atendidas</w:t>
            </w:r>
            <w:proofErr w:type="spellEnd"/>
            <w:r>
              <w:rPr>
                <w:color w:val="231F20"/>
                <w:sz w:val="12"/>
              </w:rPr>
              <w:t xml:space="preserve"> e </w:t>
            </w:r>
            <w:proofErr w:type="spellStart"/>
            <w:r>
              <w:rPr>
                <w:color w:val="231F20"/>
                <w:sz w:val="12"/>
              </w:rPr>
              <w:t>não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atendidas</w:t>
            </w:r>
            <w:proofErr w:type="spellEnd"/>
            <w:r>
              <w:rPr>
                <w:color w:val="231F20"/>
                <w:sz w:val="12"/>
              </w:rPr>
              <w:t>)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D7D9DA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  <w:shd w:val="clear" w:color="auto" w:fill="F0F7ED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63"/>
        </w:trPr>
        <w:tc>
          <w:tcPr>
            <w:tcW w:w="2842" w:type="dxa"/>
            <w:vMerge/>
            <w:tcBorders>
              <w:top w:val="nil"/>
            </w:tcBorders>
            <w:shd w:val="clear" w:color="auto" w:fill="E6E7E8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 w:val="restart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Peso </w:t>
            </w:r>
            <w:proofErr w:type="spellStart"/>
            <w:r>
              <w:rPr>
                <w:color w:val="231F20"/>
                <w:sz w:val="12"/>
              </w:rPr>
              <w:t>líquido</w:t>
            </w:r>
            <w:proofErr w:type="spellEnd"/>
          </w:p>
        </w:tc>
        <w:tc>
          <w:tcPr>
            <w:tcW w:w="2328" w:type="dxa"/>
            <w:vMerge w:val="restart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647 g</w:t>
            </w:r>
          </w:p>
        </w:tc>
      </w:tr>
      <w:tr w:rsidR="00ED6EC2">
        <w:trPr>
          <w:trHeight w:val="139"/>
        </w:trPr>
        <w:tc>
          <w:tcPr>
            <w:tcW w:w="2842" w:type="dxa"/>
            <w:vMerge w:val="restart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Registro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chamadas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realizadas</w:t>
            </w:r>
            <w:proofErr w:type="spellEnd"/>
          </w:p>
        </w:tc>
        <w:tc>
          <w:tcPr>
            <w:tcW w:w="2328" w:type="dxa"/>
            <w:vMerge w:val="restart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30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E6E7E8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63"/>
        </w:trPr>
        <w:tc>
          <w:tcPr>
            <w:tcW w:w="2842" w:type="dxa"/>
            <w:vMerge/>
            <w:tcBorders>
              <w:top w:val="nil"/>
            </w:tcBorders>
            <w:shd w:val="clear" w:color="auto" w:fill="D7D9DA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  <w:shd w:val="clear" w:color="auto" w:fill="F0F7ED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 w:val="restart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Cor</w:t>
            </w:r>
            <w:proofErr w:type="spellEnd"/>
          </w:p>
        </w:tc>
        <w:tc>
          <w:tcPr>
            <w:tcW w:w="2328" w:type="dxa"/>
            <w:vMerge w:val="restart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Preto</w:t>
            </w:r>
            <w:proofErr w:type="spellEnd"/>
          </w:p>
        </w:tc>
      </w:tr>
      <w:tr w:rsidR="00ED6EC2">
        <w:trPr>
          <w:trHeight w:val="139"/>
        </w:trPr>
        <w:tc>
          <w:tcPr>
            <w:tcW w:w="2842" w:type="dxa"/>
            <w:vMerge w:val="restart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Discagem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rápida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direta</w:t>
            </w:r>
            <w:proofErr w:type="spellEnd"/>
          </w:p>
        </w:tc>
        <w:tc>
          <w:tcPr>
            <w:tcW w:w="2328" w:type="dxa"/>
            <w:vMerge w:val="restart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D7D9DA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  <w:shd w:val="clear" w:color="auto" w:fill="F0F7ED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 w:rsidRPr="00C352EE">
        <w:trPr>
          <w:trHeight w:val="63"/>
        </w:trPr>
        <w:tc>
          <w:tcPr>
            <w:tcW w:w="2842" w:type="dxa"/>
            <w:vMerge/>
            <w:tcBorders>
              <w:top w:val="nil"/>
            </w:tcBorders>
            <w:shd w:val="clear" w:color="auto" w:fill="E6E7E8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 w:val="restart"/>
            <w:shd w:val="clear" w:color="auto" w:fill="E6E7E8"/>
          </w:tcPr>
          <w:p w:rsidR="00ED6EC2" w:rsidRDefault="00ED6EC2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ED6EC2" w:rsidRDefault="00493E42">
            <w:pPr>
              <w:pStyle w:val="TableParagraph"/>
              <w:spacing w:before="0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Conteúdo</w:t>
            </w:r>
            <w:proofErr w:type="spellEnd"/>
            <w:r>
              <w:rPr>
                <w:color w:val="231F20"/>
                <w:sz w:val="12"/>
              </w:rPr>
              <w:t xml:space="preserve"> da </w:t>
            </w:r>
            <w:proofErr w:type="spellStart"/>
            <w:r>
              <w:rPr>
                <w:color w:val="231F20"/>
                <w:sz w:val="12"/>
              </w:rPr>
              <w:t>embalagem</w:t>
            </w:r>
            <w:proofErr w:type="spellEnd"/>
          </w:p>
        </w:tc>
        <w:tc>
          <w:tcPr>
            <w:tcW w:w="2328" w:type="dxa"/>
            <w:vMerge w:val="restart"/>
          </w:tcPr>
          <w:p w:rsidR="00ED6EC2" w:rsidRPr="00C352EE" w:rsidRDefault="00493E42">
            <w:pPr>
              <w:pStyle w:val="TableParagraph"/>
              <w:spacing w:before="48" w:line="208" w:lineRule="auto"/>
              <w:ind w:right="144"/>
              <w:jc w:val="both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1</w:t>
            </w:r>
            <w:r w:rsidRPr="00C352EE">
              <w:rPr>
                <w:color w:val="231F20"/>
                <w:spacing w:val="-11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fone,</w:t>
            </w:r>
            <w:r w:rsidRPr="00C352EE">
              <w:rPr>
                <w:color w:val="231F20"/>
                <w:spacing w:val="-10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1</w:t>
            </w:r>
            <w:r w:rsidRPr="00C352EE">
              <w:rPr>
                <w:color w:val="231F20"/>
                <w:spacing w:val="-10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base,</w:t>
            </w:r>
            <w:r w:rsidRPr="00C352EE">
              <w:rPr>
                <w:color w:val="231F20"/>
                <w:spacing w:val="-10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1</w:t>
            </w:r>
            <w:r w:rsidRPr="00C352EE">
              <w:rPr>
                <w:color w:val="231F20"/>
                <w:spacing w:val="-11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bateria</w:t>
            </w:r>
            <w:r w:rsidRPr="00C352EE">
              <w:rPr>
                <w:color w:val="231F20"/>
                <w:spacing w:val="-10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recarregável,</w:t>
            </w:r>
            <w:r w:rsidRPr="00C352EE">
              <w:rPr>
                <w:color w:val="231F20"/>
                <w:spacing w:val="-10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1 adaptador de tensão bivolt, 1 cabo de linha telefônica e 1 manual do</w:t>
            </w:r>
            <w:r w:rsidRPr="00C352EE">
              <w:rPr>
                <w:color w:val="231F20"/>
                <w:spacing w:val="21"/>
                <w:sz w:val="12"/>
                <w:lang w:val="pt-BR"/>
              </w:rPr>
              <w:t xml:space="preserve"> </w:t>
            </w:r>
            <w:r w:rsidRPr="00C352EE">
              <w:rPr>
                <w:color w:val="231F20"/>
                <w:sz w:val="12"/>
                <w:lang w:val="pt-BR"/>
              </w:rPr>
              <w:t>usuário</w:t>
            </w:r>
          </w:p>
        </w:tc>
      </w:tr>
      <w:tr w:rsidR="00ED6EC2" w:rsidRPr="00C352EE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Discagem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rápida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indireta</w:t>
            </w:r>
            <w:proofErr w:type="spellEnd"/>
            <w:r>
              <w:rPr>
                <w:color w:val="231F20"/>
                <w:sz w:val="12"/>
              </w:rPr>
              <w:t xml:space="preserve"> (2 toques)</w:t>
            </w:r>
          </w:p>
        </w:tc>
        <w:tc>
          <w:tcPr>
            <w:tcW w:w="2328" w:type="dxa"/>
            <w:shd w:val="clear" w:color="auto" w:fill="F0F7ED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w w:val="105"/>
                <w:sz w:val="12"/>
                <w:lang w:val="pt-BR"/>
              </w:rPr>
              <w:t xml:space="preserve">10 números (número + tecla </w:t>
            </w:r>
            <w:proofErr w:type="spellStart"/>
            <w:r w:rsidRPr="00C352EE">
              <w:rPr>
                <w:color w:val="231F20"/>
                <w:w w:val="105"/>
                <w:sz w:val="12"/>
                <w:lang w:val="pt-BR"/>
              </w:rPr>
              <w:t>talk</w:t>
            </w:r>
            <w:proofErr w:type="spellEnd"/>
            <w:r w:rsidRPr="00C352EE">
              <w:rPr>
                <w:color w:val="231F20"/>
                <w:w w:val="105"/>
                <w:sz w:val="12"/>
                <w:lang w:val="pt-BR"/>
              </w:rPr>
              <w:t xml:space="preserve"> </w:t>
            </w:r>
            <w:proofErr w:type="spellStart"/>
            <w:r w:rsidRPr="00C352EE">
              <w:rPr>
                <w:color w:val="231F20"/>
                <w:w w:val="105"/>
                <w:sz w:val="12"/>
                <w:lang w:val="pt-BR"/>
              </w:rPr>
              <w:t>on</w:t>
            </w:r>
            <w:proofErr w:type="spellEnd"/>
            <w:r w:rsidRPr="00C352EE">
              <w:rPr>
                <w:color w:val="231F20"/>
                <w:w w:val="105"/>
                <w:sz w:val="12"/>
                <w:lang w:val="pt-BR"/>
              </w:rPr>
              <w:t>)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:rsidR="00ED6EC2" w:rsidRPr="00C352EE" w:rsidRDefault="00ED6EC2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E6E7E8"/>
          </w:tcPr>
          <w:p w:rsidR="00ED6EC2" w:rsidRPr="00C352EE" w:rsidRDefault="00ED6EC2">
            <w:pPr>
              <w:rPr>
                <w:sz w:val="2"/>
                <w:szCs w:val="2"/>
                <w:lang w:val="pt-BR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D6EC2" w:rsidRPr="00C352EE" w:rsidRDefault="00ED6EC2">
            <w:pPr>
              <w:rPr>
                <w:sz w:val="2"/>
                <w:szCs w:val="2"/>
                <w:lang w:val="pt-BR"/>
              </w:rPr>
            </w:pPr>
          </w:p>
        </w:tc>
      </w:tr>
      <w:tr w:rsidR="00ED6EC2">
        <w:trPr>
          <w:trHeight w:val="176"/>
        </w:trPr>
        <w:tc>
          <w:tcPr>
            <w:tcW w:w="5587" w:type="dxa"/>
            <w:gridSpan w:val="3"/>
            <w:shd w:val="clear" w:color="auto" w:fill="00A94C"/>
          </w:tcPr>
          <w:p w:rsidR="00ED6EC2" w:rsidRDefault="00493E42">
            <w:pPr>
              <w:pStyle w:val="TableParagraph"/>
              <w:tabs>
                <w:tab w:val="left" w:pos="5170"/>
              </w:tabs>
              <w:spacing w:before="57" w:line="99" w:lineRule="exact"/>
              <w:ind w:left="0"/>
              <w:rPr>
                <w:b/>
                <w:sz w:val="12"/>
              </w:rPr>
            </w:pPr>
            <w:r w:rsidRPr="00C352EE">
              <w:rPr>
                <w:b/>
                <w:color w:val="FFFFFF"/>
                <w:w w:val="87"/>
                <w:sz w:val="12"/>
                <w:shd w:val="clear" w:color="auto" w:fill="00A94C"/>
                <w:lang w:val="pt-BR"/>
              </w:rPr>
              <w:t xml:space="preserve"> </w:t>
            </w:r>
            <w:r w:rsidRPr="00C352EE">
              <w:rPr>
                <w:b/>
                <w:color w:val="FFFFFF"/>
                <w:sz w:val="12"/>
                <w:shd w:val="clear" w:color="auto" w:fill="00A94C"/>
                <w:lang w:val="pt-BR"/>
              </w:rPr>
              <w:t xml:space="preserve">  </w:t>
            </w:r>
            <w:r w:rsidRPr="00C352EE">
              <w:rPr>
                <w:b/>
                <w:color w:val="FFFFFF"/>
                <w:spacing w:val="-16"/>
                <w:sz w:val="12"/>
                <w:shd w:val="clear" w:color="auto" w:fill="00A94C"/>
                <w:lang w:val="pt-BR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w w:val="95"/>
                <w:sz w:val="12"/>
                <w:shd w:val="clear" w:color="auto" w:fill="00A94C"/>
              </w:rPr>
              <w:t>Características</w:t>
            </w:r>
            <w:proofErr w:type="spellEnd"/>
            <w:r>
              <w:rPr>
                <w:b/>
                <w:color w:val="FFFFFF"/>
                <w:spacing w:val="17"/>
                <w:w w:val="95"/>
                <w:sz w:val="12"/>
                <w:shd w:val="clear" w:color="auto" w:fill="00A94C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95"/>
                <w:sz w:val="12"/>
                <w:shd w:val="clear" w:color="auto" w:fill="00A94C"/>
              </w:rPr>
              <w:t>externas</w:t>
            </w:r>
            <w:proofErr w:type="spellEnd"/>
            <w:r>
              <w:rPr>
                <w:b/>
                <w:color w:val="FFFFFF"/>
                <w:spacing w:val="-1"/>
                <w:sz w:val="12"/>
                <w:shd w:val="clear" w:color="auto" w:fill="00A94C"/>
              </w:rPr>
              <w:tab/>
            </w:r>
          </w:p>
        </w:tc>
        <w:tc>
          <w:tcPr>
            <w:tcW w:w="2842" w:type="dxa"/>
            <w:vMerge/>
            <w:tcBorders>
              <w:top w:val="nil"/>
            </w:tcBorders>
            <w:shd w:val="clear" w:color="auto" w:fill="E6E7E8"/>
          </w:tcPr>
          <w:p w:rsidR="00ED6EC2" w:rsidRDefault="00ED6EC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50"/>
        </w:trPr>
        <w:tc>
          <w:tcPr>
            <w:tcW w:w="10757" w:type="dxa"/>
            <w:gridSpan w:val="5"/>
          </w:tcPr>
          <w:p w:rsidR="00ED6EC2" w:rsidRDefault="00ED6EC2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Teclado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luminoso</w:t>
            </w:r>
            <w:proofErr w:type="spellEnd"/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5587" w:type="dxa"/>
            <w:gridSpan w:val="3"/>
            <w:vMerge w:val="restart"/>
          </w:tcPr>
          <w:p w:rsidR="00ED6EC2" w:rsidRDefault="00ED6EC2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>Entrada para fone de ouvido</w:t>
            </w:r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5587" w:type="dxa"/>
            <w:gridSpan w:val="3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D7D9DA"/>
          </w:tcPr>
          <w:p w:rsidR="00ED6EC2" w:rsidRPr="00C352EE" w:rsidRDefault="00493E42">
            <w:pPr>
              <w:pStyle w:val="TableParagraph"/>
              <w:rPr>
                <w:sz w:val="12"/>
                <w:lang w:val="pt-BR"/>
              </w:rPr>
            </w:pPr>
            <w:r w:rsidRPr="00C352EE">
              <w:rPr>
                <w:color w:val="231F20"/>
                <w:sz w:val="12"/>
                <w:lang w:val="pt-BR"/>
              </w:rPr>
              <w:t xml:space="preserve">Prendedor de cinto (clip </w:t>
            </w:r>
            <w:proofErr w:type="spellStart"/>
            <w:r w:rsidRPr="00C352EE">
              <w:rPr>
                <w:color w:val="231F20"/>
                <w:sz w:val="12"/>
                <w:lang w:val="pt-BR"/>
              </w:rPr>
              <w:t>belt</w:t>
            </w:r>
            <w:proofErr w:type="spellEnd"/>
            <w:r w:rsidRPr="00C352EE">
              <w:rPr>
                <w:color w:val="231F20"/>
                <w:sz w:val="12"/>
                <w:lang w:val="pt-BR"/>
              </w:rPr>
              <w:t>)</w:t>
            </w:r>
          </w:p>
        </w:tc>
        <w:tc>
          <w:tcPr>
            <w:tcW w:w="2328" w:type="dxa"/>
            <w:shd w:val="clear" w:color="auto" w:fill="F0F7ED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–</w:t>
            </w:r>
          </w:p>
        </w:tc>
        <w:tc>
          <w:tcPr>
            <w:tcW w:w="5587" w:type="dxa"/>
            <w:gridSpan w:val="3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  <w:tr w:rsidR="00ED6EC2">
        <w:trPr>
          <w:trHeight w:val="203"/>
        </w:trPr>
        <w:tc>
          <w:tcPr>
            <w:tcW w:w="2842" w:type="dxa"/>
            <w:shd w:val="clear" w:color="auto" w:fill="E6E7E8"/>
          </w:tcPr>
          <w:p w:rsidR="00ED6EC2" w:rsidRDefault="00493E42">
            <w:pPr>
              <w:pStyle w:val="TableParagrap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Posição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uso</w:t>
            </w:r>
            <w:proofErr w:type="spellEnd"/>
          </w:p>
        </w:tc>
        <w:tc>
          <w:tcPr>
            <w:tcW w:w="2328" w:type="dxa"/>
          </w:tcPr>
          <w:p w:rsidR="00ED6EC2" w:rsidRDefault="00493E42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Mesa</w:t>
            </w:r>
          </w:p>
        </w:tc>
        <w:tc>
          <w:tcPr>
            <w:tcW w:w="5587" w:type="dxa"/>
            <w:gridSpan w:val="3"/>
            <w:vMerge/>
            <w:tcBorders>
              <w:top w:val="nil"/>
            </w:tcBorders>
          </w:tcPr>
          <w:p w:rsidR="00ED6EC2" w:rsidRDefault="00ED6EC2">
            <w:pPr>
              <w:rPr>
                <w:sz w:val="2"/>
                <w:szCs w:val="2"/>
              </w:rPr>
            </w:pPr>
          </w:p>
        </w:tc>
      </w:tr>
    </w:tbl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rPr>
          <w:b/>
          <w:sz w:val="20"/>
        </w:rPr>
      </w:pPr>
    </w:p>
    <w:p w:rsidR="00ED6EC2" w:rsidRDefault="00ED6EC2">
      <w:pPr>
        <w:pStyle w:val="Corpodetexto"/>
        <w:spacing w:before="7" w:after="1"/>
        <w:rPr>
          <w:b/>
          <w:sz w:val="22"/>
        </w:rPr>
      </w:pPr>
    </w:p>
    <w:p w:rsidR="00ED6EC2" w:rsidRDefault="00493E42">
      <w:pPr>
        <w:pStyle w:val="Corpodetexto"/>
        <w:spacing w:line="20" w:lineRule="exact"/>
        <w:ind w:left="2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538.6pt;height:.75pt;mso-position-horizontal-relative:char;mso-position-vertical-relative:line" coordsize="10772,15">
            <v:line id="_x0000_s1029" style="position:absolute" from="0,7" to="10772,7" strokecolor="#00a94c" strokeweight=".25011mm"/>
            <w10:wrap type="none"/>
            <w10:anchorlock/>
          </v:group>
        </w:pict>
      </w:r>
    </w:p>
    <w:p w:rsidR="00ED6EC2" w:rsidRDefault="00ED6EC2">
      <w:pPr>
        <w:spacing w:line="20" w:lineRule="exact"/>
        <w:rPr>
          <w:sz w:val="2"/>
        </w:rPr>
        <w:sectPr w:rsidR="00ED6EC2">
          <w:pgSz w:w="11910" w:h="16840"/>
          <w:pgMar w:top="1920" w:right="440" w:bottom="0" w:left="320" w:header="0" w:footer="0" w:gutter="0"/>
          <w:cols w:space="720"/>
        </w:sectPr>
      </w:pPr>
    </w:p>
    <w:p w:rsidR="00ED6EC2" w:rsidRDefault="00ED6EC2">
      <w:pPr>
        <w:rPr>
          <w:sz w:val="10"/>
        </w:rPr>
        <w:sectPr w:rsidR="00ED6EC2">
          <w:type w:val="continuous"/>
          <w:pgSz w:w="11910" w:h="16840"/>
          <w:pgMar w:top="0" w:right="440" w:bottom="280" w:left="320" w:header="720" w:footer="720" w:gutter="0"/>
          <w:cols w:num="2" w:space="720" w:equalWidth="0">
            <w:col w:w="2979" w:space="513"/>
            <w:col w:w="7658"/>
          </w:cols>
        </w:sectPr>
      </w:pPr>
    </w:p>
    <w:p w:rsidR="00ED6EC2" w:rsidRDefault="00493E42">
      <w:pPr>
        <w:rPr>
          <w:sz w:val="2"/>
          <w:szCs w:val="2"/>
        </w:rPr>
      </w:pPr>
      <w:r>
        <w:lastRenderedPageBreak/>
        <w:pict>
          <v:shape id="_x0000_s1026" type="#_x0000_t202" style="position:absolute;margin-left:581.55pt;margin-top:420.85pt;width:8pt;height:50.05pt;z-index:251655680;mso-position-horizontal-relative:page;mso-position-vertical-relative:page" filled="f" stroked="f">
            <v:textbox style="layout-flow:vertical;mso-layout-flow-alt:bottom-to-top" inset="0,0,0,0">
              <w:txbxContent>
                <w:p w:rsidR="00ED6EC2" w:rsidRDefault="00493E42">
                  <w:pPr>
                    <w:spacing w:before="13"/>
                    <w:ind w:left="20"/>
                    <w:rPr>
                      <w:i/>
                      <w:sz w:val="11"/>
                    </w:rPr>
                  </w:pPr>
                  <w:proofErr w:type="spellStart"/>
                  <w:r>
                    <w:rPr>
                      <w:i/>
                      <w:color w:val="231F20"/>
                      <w:sz w:val="11"/>
                    </w:rPr>
                    <w:t>Imagens</w:t>
                  </w:r>
                  <w:proofErr w:type="spellEnd"/>
                  <w:r>
                    <w:rPr>
                      <w:i/>
                      <w:color w:val="231F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sz w:val="11"/>
                    </w:rPr>
                    <w:t>ilustrativas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sectPr w:rsidR="00ED6EC2">
      <w:type w:val="continuous"/>
      <w:pgSz w:w="11910" w:h="16840"/>
      <w:pgMar w:top="0" w:right="44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93E42">
      <w:r>
        <w:separator/>
      </w:r>
    </w:p>
  </w:endnote>
  <w:endnote w:type="continuationSeparator" w:id="0">
    <w:p w:rsidR="00000000" w:rsidRDefault="00493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93E42">
      <w:r>
        <w:separator/>
      </w:r>
    </w:p>
  </w:footnote>
  <w:footnote w:type="continuationSeparator" w:id="0">
    <w:p w:rsidR="00000000" w:rsidRDefault="00493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EC2" w:rsidRDefault="00493E42">
    <w:pPr>
      <w:pStyle w:val="Corpodetexto"/>
      <w:spacing w:line="14" w:lineRule="auto"/>
      <w:rPr>
        <w:sz w:val="20"/>
      </w:rPr>
    </w:pPr>
    <w:r>
      <w:pict>
        <v:group id="_x0000_s2051" style="position:absolute;margin-left:0;margin-top:0;width:595.3pt;height:96.7pt;z-index:-23032;mso-position-horizontal-relative:page;mso-position-vertical-relative:page" coordsize="11906,1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width:11906;height:1934">
            <v:imagedata r:id="rId1" o:title=""/>
          </v:shape>
          <v:rect id="_x0000_s2052" style="position:absolute;width:3518;height:1931" fillcolor="#00a94c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1.95pt;margin-top:26.15pt;width:155.5pt;height:45.9pt;z-index:-23008;mso-position-horizontal-relative:page;mso-position-vertical-relative:page" filled="f" stroked="f">
          <v:textbox inset="0,0,0,0">
            <w:txbxContent>
              <w:p w:rsidR="00ED6EC2" w:rsidRDefault="00493E42">
                <w:pPr>
                  <w:spacing w:before="16" w:line="228" w:lineRule="auto"/>
                  <w:ind w:left="695" w:hanging="676"/>
                  <w:rPr>
                    <w:rFonts w:ascii="Trebuchet MS" w:hAnsi="Trebuchet MS"/>
                    <w:sz w:val="40"/>
                  </w:rPr>
                </w:pPr>
                <w:proofErr w:type="spellStart"/>
                <w:r>
                  <w:rPr>
                    <w:rFonts w:ascii="Trebuchet MS" w:hAnsi="Trebuchet MS"/>
                    <w:color w:val="00A94C"/>
                    <w:spacing w:val="-11"/>
                    <w:sz w:val="40"/>
                  </w:rPr>
                  <w:t>Audioconferência</w:t>
                </w:r>
                <w:proofErr w:type="spellEnd"/>
                <w:r>
                  <w:rPr>
                    <w:rFonts w:ascii="Trebuchet MS" w:hAnsi="Trebuchet MS"/>
                    <w:color w:val="00A94C"/>
                    <w:spacing w:val="-11"/>
                    <w:sz w:val="40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Trebuchet MS" w:hAnsi="Trebuchet MS"/>
                    <w:color w:val="00A94C"/>
                    <w:spacing w:val="-7"/>
                    <w:sz w:val="40"/>
                  </w:rPr>
                  <w:t>sem</w:t>
                </w:r>
                <w:proofErr w:type="spellEnd"/>
                <w:proofErr w:type="gramEnd"/>
                <w:r>
                  <w:rPr>
                    <w:rFonts w:ascii="Trebuchet MS" w:hAnsi="Trebuchet MS"/>
                    <w:color w:val="00A94C"/>
                    <w:spacing w:val="-7"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Trebuchet MS" w:hAnsi="Trebuchet MS"/>
                    <w:color w:val="00A94C"/>
                    <w:spacing w:val="-7"/>
                    <w:sz w:val="40"/>
                  </w:rPr>
                  <w:t>fio</w:t>
                </w:r>
                <w:proofErr w:type="spellEnd"/>
                <w:r>
                  <w:rPr>
                    <w:rFonts w:ascii="Trebuchet MS" w:hAnsi="Trebuchet MS"/>
                    <w:color w:val="00A94C"/>
                    <w:spacing w:val="-55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00A94C"/>
                    <w:spacing w:val="-10"/>
                    <w:sz w:val="40"/>
                  </w:rPr>
                  <w:t>digital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5.2pt;margin-top:38.1pt;width:65pt;height:21.7pt;z-index:-22984;mso-position-horizontal-relative:page;mso-position-vertical-relative:page" filled="f" stroked="f">
          <v:textbox inset="0,0,0,0">
            <w:txbxContent>
              <w:p w:rsidR="00ED6EC2" w:rsidRDefault="00493E42">
                <w:pPr>
                  <w:ind w:left="20"/>
                  <w:rPr>
                    <w:rFonts w:ascii="Trebuchet MS"/>
                    <w:sz w:val="36"/>
                  </w:rPr>
                </w:pPr>
                <w:r>
                  <w:rPr>
                    <w:rFonts w:ascii="Trebuchet MS"/>
                    <w:color w:val="FFFFFF"/>
                    <w:spacing w:val="-5"/>
                    <w:w w:val="105"/>
                    <w:sz w:val="36"/>
                  </w:rPr>
                  <w:t xml:space="preserve">TS </w:t>
                </w:r>
                <w:r>
                  <w:rPr>
                    <w:rFonts w:ascii="Trebuchet MS"/>
                    <w:color w:val="FFFFFF"/>
                    <w:spacing w:val="-9"/>
                    <w:w w:val="105"/>
                    <w:sz w:val="36"/>
                  </w:rPr>
                  <w:t>9160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D6EC2"/>
    <w:rsid w:val="00493E42"/>
    <w:rsid w:val="00C352EE"/>
    <w:rsid w:val="00ED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20"/>
      <w:outlineLvl w:val="0"/>
    </w:pPr>
    <w:rPr>
      <w:rFonts w:ascii="Trebuchet MS" w:eastAsia="Trebuchet MS" w:hAnsi="Trebuchet MS" w:cs="Trebuchet MS"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53"/>
      <w:ind w:left="240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4"/>
      <w:ind w:left="11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352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52EE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695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Mathias</dc:creator>
  <cp:lastModifiedBy>lojamundi</cp:lastModifiedBy>
  <cp:revision>2</cp:revision>
  <cp:lastPrinted>2018-09-26T18:09:00Z</cp:lastPrinted>
  <dcterms:created xsi:type="dcterms:W3CDTF">2018-09-26T17:42:00Z</dcterms:created>
  <dcterms:modified xsi:type="dcterms:W3CDTF">2018-09-26T18:14:00Z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2018-09-26T00:00:00Z</vt:filetime>
  </property>
</Properties>
</file>